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C6530">
      <w:pPr>
        <w:jc w:val="center"/>
        <w:textAlignment w:val="baseline"/>
        <w:rPr>
          <w:rFonts w:ascii="仿宋" w:hAnsi="仿宋" w:eastAsia="仿宋"/>
          <w:sz w:val="30"/>
          <w:szCs w:val="30"/>
        </w:rPr>
      </w:pPr>
      <w:bookmarkStart w:id="0" w:name="OLE_LINK1"/>
      <w:r>
        <w:rPr>
          <w:rFonts w:ascii="仿宋" w:hAnsi="仿宋" w:eastAsia="仿宋"/>
          <w:b/>
          <w:sz w:val="44"/>
          <w:szCs w:val="44"/>
        </w:rPr>
        <w:t>申领《危险废物经营许可证》受理公示</w:t>
      </w:r>
      <w:bookmarkEnd w:id="0"/>
    </w:p>
    <w:tbl>
      <w:tblPr>
        <w:tblStyle w:val="7"/>
        <w:tblpPr w:leftFromText="180" w:rightFromText="180" w:vertAnchor="text" w:horzAnchor="page" w:tblpX="1487" w:tblpY="5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4"/>
        <w:gridCol w:w="7077"/>
      </w:tblGrid>
      <w:tr w14:paraId="1E14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2194" w:type="dxa"/>
            <w:noWrap w:val="0"/>
            <w:vAlign w:val="top"/>
          </w:tcPr>
          <w:p w14:paraId="7D5EA26B">
            <w:pPr>
              <w:pStyle w:val="18"/>
              <w:ind w:firstLine="0" w:firstLineChars="0"/>
              <w:jc w:val="center"/>
              <w:textAlignment w:val="baseline"/>
              <w:rPr>
                <w:rFonts w:hint="eastAsia" w:ascii="仿宋" w:hAnsi="仿宋" w:eastAsia="仿宋" w:cs="宋体"/>
                <w:sz w:val="28"/>
                <w:szCs w:val="28"/>
              </w:rPr>
            </w:pPr>
            <w:r>
              <w:rPr>
                <w:rFonts w:hint="eastAsia" w:ascii="仿宋" w:hAnsi="仿宋" w:eastAsia="仿宋" w:cs="宋体"/>
                <w:sz w:val="28"/>
                <w:szCs w:val="28"/>
              </w:rPr>
              <w:t>企业名称</w:t>
            </w:r>
          </w:p>
        </w:tc>
        <w:tc>
          <w:tcPr>
            <w:tcW w:w="7077" w:type="dxa"/>
            <w:noWrap w:val="0"/>
            <w:vAlign w:val="top"/>
          </w:tcPr>
          <w:p w14:paraId="5D73CE13">
            <w:pPr>
              <w:pStyle w:val="18"/>
              <w:ind w:firstLine="560"/>
              <w:jc w:val="center"/>
              <w:textAlignment w:val="baseline"/>
              <w:rPr>
                <w:rFonts w:hint="eastAsia" w:ascii="仿宋" w:hAnsi="仿宋" w:eastAsia="仿宋"/>
                <w:sz w:val="28"/>
                <w:szCs w:val="28"/>
              </w:rPr>
            </w:pPr>
            <w:r>
              <w:rPr>
                <w:rFonts w:hint="eastAsia" w:ascii="仿宋" w:hAnsi="仿宋" w:eastAsia="仿宋" w:cs="Times New Roman"/>
                <w:kern w:val="2"/>
                <w:sz w:val="28"/>
                <w:szCs w:val="28"/>
                <w:lang w:val="en-US" w:eastAsia="zh-CN" w:bidi="ar-SA"/>
              </w:rPr>
              <w:t>南通喆瑞油品有限公司</w:t>
            </w:r>
          </w:p>
        </w:tc>
      </w:tr>
      <w:tr w14:paraId="25094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194" w:type="dxa"/>
            <w:noWrap w:val="0"/>
            <w:vAlign w:val="center"/>
          </w:tcPr>
          <w:p w14:paraId="6425A3FB">
            <w:pPr>
              <w:pStyle w:val="18"/>
              <w:ind w:firstLine="0" w:firstLineChars="0"/>
              <w:jc w:val="center"/>
              <w:textAlignment w:val="baseline"/>
              <w:rPr>
                <w:rFonts w:hint="eastAsia" w:ascii="仿宋" w:hAnsi="仿宋" w:eastAsia="仿宋" w:cs="宋体"/>
                <w:sz w:val="28"/>
                <w:szCs w:val="28"/>
              </w:rPr>
            </w:pPr>
            <w:r>
              <w:rPr>
                <w:rFonts w:hint="eastAsia" w:ascii="仿宋" w:hAnsi="仿宋" w:eastAsia="仿宋" w:cs="宋体"/>
                <w:sz w:val="28"/>
                <w:szCs w:val="28"/>
              </w:rPr>
              <w:t>经营设施地址</w:t>
            </w:r>
          </w:p>
        </w:tc>
        <w:tc>
          <w:tcPr>
            <w:tcW w:w="7077" w:type="dxa"/>
            <w:noWrap w:val="0"/>
            <w:vAlign w:val="center"/>
          </w:tcPr>
          <w:p w14:paraId="382DECC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sz w:val="28"/>
                <w:szCs w:val="28"/>
                <w:lang w:val="en-US"/>
              </w:rPr>
            </w:pPr>
            <w:r>
              <w:rPr>
                <w:rFonts w:hint="default" w:ascii="仿宋" w:hAnsi="仿宋" w:eastAsia="仿宋"/>
                <w:sz w:val="28"/>
                <w:szCs w:val="28"/>
                <w:lang w:val="en-US"/>
              </w:rPr>
              <w:t>如东县双甸镇曙光村43组10-3号</w:t>
            </w:r>
          </w:p>
        </w:tc>
      </w:tr>
      <w:tr w14:paraId="7315F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2194" w:type="dxa"/>
            <w:noWrap w:val="0"/>
            <w:vAlign w:val="top"/>
          </w:tcPr>
          <w:p w14:paraId="232FBFC0">
            <w:pPr>
              <w:pStyle w:val="18"/>
              <w:ind w:firstLine="0" w:firstLineChars="0"/>
              <w:jc w:val="center"/>
              <w:textAlignment w:val="baseline"/>
              <w:rPr>
                <w:rFonts w:hint="eastAsia" w:ascii="仿宋" w:hAnsi="仿宋" w:eastAsia="仿宋" w:cs="宋体"/>
                <w:sz w:val="28"/>
                <w:szCs w:val="28"/>
              </w:rPr>
            </w:pPr>
            <w:r>
              <w:rPr>
                <w:rFonts w:hint="eastAsia" w:ascii="仿宋" w:hAnsi="仿宋" w:eastAsia="仿宋" w:cs="宋体"/>
                <w:sz w:val="28"/>
                <w:szCs w:val="28"/>
              </w:rPr>
              <w:t>法人代表</w:t>
            </w:r>
          </w:p>
        </w:tc>
        <w:tc>
          <w:tcPr>
            <w:tcW w:w="7077" w:type="dxa"/>
            <w:noWrap w:val="0"/>
            <w:vAlign w:val="top"/>
          </w:tcPr>
          <w:p w14:paraId="29213751">
            <w:pPr>
              <w:widowControl/>
              <w:jc w:val="center"/>
              <w:rPr>
                <w:rFonts w:hint="default" w:ascii="仿宋" w:hAnsi="仿宋" w:eastAsia="仿宋"/>
                <w:sz w:val="28"/>
                <w:szCs w:val="28"/>
                <w:lang w:val="en-US" w:eastAsia="zh-CN"/>
              </w:rPr>
            </w:pPr>
            <w:r>
              <w:rPr>
                <w:rFonts w:hint="default" w:ascii="仿宋" w:hAnsi="仿宋" w:eastAsia="仿宋"/>
                <w:sz w:val="28"/>
                <w:szCs w:val="28"/>
                <w:lang w:val="en-US" w:eastAsia="zh-CN"/>
              </w:rPr>
              <w:t>冒成群</w:t>
            </w:r>
          </w:p>
        </w:tc>
      </w:tr>
      <w:tr w14:paraId="61635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94" w:type="dxa"/>
            <w:noWrap w:val="0"/>
            <w:vAlign w:val="center"/>
          </w:tcPr>
          <w:p w14:paraId="3C970D3A">
            <w:pPr>
              <w:pStyle w:val="18"/>
              <w:ind w:firstLine="0" w:firstLineChars="0"/>
              <w:jc w:val="center"/>
              <w:textAlignment w:val="baseline"/>
              <w:rPr>
                <w:rFonts w:hint="eastAsia" w:ascii="仿宋" w:hAnsi="仿宋" w:eastAsia="仿宋" w:cs="宋体"/>
                <w:sz w:val="28"/>
                <w:szCs w:val="28"/>
              </w:rPr>
            </w:pPr>
            <w:r>
              <w:rPr>
                <w:rFonts w:hint="eastAsia" w:ascii="仿宋" w:hAnsi="仿宋" w:eastAsia="仿宋" w:cs="宋体"/>
                <w:sz w:val="28"/>
                <w:szCs w:val="28"/>
              </w:rPr>
              <w:t>申请经营类别及数量</w:t>
            </w:r>
          </w:p>
        </w:tc>
        <w:tc>
          <w:tcPr>
            <w:tcW w:w="7077" w:type="dxa"/>
            <w:noWrap w:val="0"/>
            <w:vAlign w:val="bottom"/>
          </w:tcPr>
          <w:p w14:paraId="289596AA">
            <w:pPr>
              <w:keepNext w:val="0"/>
              <w:keepLines w:val="0"/>
              <w:pageBreakBefore w:val="0"/>
              <w:widowControl/>
              <w:kinsoku/>
              <w:wordWrap/>
              <w:overflowPunct/>
              <w:topLinePunct w:val="0"/>
              <w:autoSpaceDE/>
              <w:autoSpaceDN/>
              <w:bidi w:val="0"/>
              <w:adjustRightInd/>
              <w:snapToGrid/>
              <w:spacing w:line="590" w:lineRule="exact"/>
              <w:jc w:val="both"/>
              <w:textAlignment w:val="auto"/>
              <w:rPr>
                <w:rFonts w:hint="eastAsia" w:ascii="仿宋" w:hAnsi="仿宋" w:eastAsia="方正仿宋_GBK"/>
                <w:lang w:val="en-US" w:eastAsia="zh-CN"/>
              </w:rPr>
            </w:pPr>
            <w:r>
              <w:rPr>
                <w:rFonts w:hint="default" w:ascii="Times New Roman" w:hAnsi="Times New Roman" w:eastAsia="方正仿宋_GBK" w:cs="Times New Roman"/>
                <w:snapToGrid/>
                <w:kern w:val="2"/>
                <w:sz w:val="28"/>
                <w:szCs w:val="28"/>
              </w:rPr>
              <w:t>处置、利用废矿物油（HW08，251-001-08、291-001-08、398-001-08、251-003-08、251-005-08、900-199-08、900-200-08、900-201-08、900-203-08、900-204-08、900-205-08、900-209-08、900-210-08、900-214-08、900-216-08、900-217-08、900-218-08、900-219-08、900-220-08、900-249-08）15000吨/年，船舶含水废油（HW08</w:t>
            </w:r>
            <w:r>
              <w:rPr>
                <w:rFonts w:hint="eastAsia" w:ascii="Times New Roman" w:hAnsi="Times New Roman" w:eastAsia="方正仿宋_GBK" w:cs="Times New Roman"/>
                <w:snapToGrid/>
                <w:kern w:val="2"/>
                <w:sz w:val="28"/>
                <w:szCs w:val="28"/>
                <w:lang w:eastAsia="zh-CN"/>
              </w:rPr>
              <w:t>，</w:t>
            </w:r>
            <w:r>
              <w:rPr>
                <w:rFonts w:hint="default" w:ascii="Times New Roman" w:hAnsi="Times New Roman" w:eastAsia="方正仿宋_GBK" w:cs="Times New Roman"/>
                <w:snapToGrid/>
                <w:kern w:val="2"/>
                <w:sz w:val="28"/>
                <w:szCs w:val="28"/>
              </w:rPr>
              <w:t>900-214-08）12000吨/年，含油废塑料薄膜（HW08</w:t>
            </w:r>
            <w:r>
              <w:rPr>
                <w:rFonts w:hint="eastAsia" w:ascii="Times New Roman" w:hAnsi="Times New Roman" w:eastAsia="方正仿宋_GBK" w:cs="Times New Roman"/>
                <w:snapToGrid/>
                <w:kern w:val="2"/>
                <w:sz w:val="28"/>
                <w:szCs w:val="28"/>
                <w:lang w:eastAsia="zh-CN"/>
              </w:rPr>
              <w:t>，</w:t>
            </w:r>
            <w:r>
              <w:rPr>
                <w:rFonts w:hint="default" w:ascii="Times New Roman" w:hAnsi="Times New Roman" w:eastAsia="方正仿宋_GBK" w:cs="Times New Roman"/>
                <w:snapToGrid/>
                <w:kern w:val="2"/>
                <w:sz w:val="28"/>
                <w:szCs w:val="28"/>
              </w:rPr>
              <w:t>900-249-08</w:t>
            </w:r>
            <w:r>
              <w:rPr>
                <w:rFonts w:hint="eastAsia" w:ascii="Times New Roman" w:hAnsi="Times New Roman" w:eastAsia="方正仿宋_GBK" w:cs="Times New Roman"/>
                <w:snapToGrid/>
                <w:kern w:val="2"/>
                <w:sz w:val="28"/>
                <w:szCs w:val="28"/>
                <w:lang w:eastAsia="zh-CN"/>
              </w:rPr>
              <w:t>）</w:t>
            </w:r>
            <w:r>
              <w:rPr>
                <w:rFonts w:hint="default" w:ascii="Times New Roman" w:hAnsi="Times New Roman" w:eastAsia="方正仿宋_GBK" w:cs="Times New Roman"/>
                <w:snapToGrid/>
                <w:kern w:val="2"/>
                <w:sz w:val="28"/>
                <w:szCs w:val="28"/>
              </w:rPr>
              <w:t>10000吨/年</w:t>
            </w:r>
          </w:p>
        </w:tc>
      </w:tr>
    </w:tbl>
    <w:p w14:paraId="47CB868D">
      <w:pPr>
        <w:textAlignment w:val="baseline"/>
        <w:rPr>
          <w:rFonts w:ascii="仿宋" w:hAnsi="仿宋" w:eastAsia="仿宋"/>
          <w:sz w:val="20"/>
        </w:rPr>
      </w:pPr>
    </w:p>
    <w:p w14:paraId="51EAB557">
      <w:pPr>
        <w:bidi w:val="0"/>
        <w:rPr>
          <w:lang w:val="en-US" w:eastAsia="zh-CN"/>
        </w:rPr>
      </w:pPr>
    </w:p>
    <w:p w14:paraId="5288596B">
      <w:pPr>
        <w:bidi w:val="0"/>
        <w:rPr>
          <w:rFonts w:ascii="Times New Roman" w:hAnsi="Times New Roman" w:eastAsia="宋体" w:cs="Times New Roman"/>
          <w:kern w:val="2"/>
          <w:sz w:val="21"/>
          <w:lang w:val="en-US" w:eastAsia="zh-CN" w:bidi="ar-SA"/>
        </w:rPr>
      </w:pPr>
    </w:p>
    <w:p w14:paraId="00A327A3">
      <w:pPr>
        <w:bidi w:val="0"/>
        <w:rPr>
          <w:lang w:val="en-US" w:eastAsia="zh-CN"/>
        </w:rPr>
      </w:pPr>
    </w:p>
    <w:p w14:paraId="169C9710">
      <w:pPr>
        <w:tabs>
          <w:tab w:val="left" w:pos="8221"/>
        </w:tabs>
        <w:bidi w:val="0"/>
        <w:jc w:val="left"/>
        <w:rPr>
          <w:rFonts w:ascii="仿宋_GB2312" w:eastAsia="仿宋_GB2312"/>
          <w:sz w:val="28"/>
        </w:rPr>
        <w:sectPr>
          <w:footerReference r:id="rId3" w:type="default"/>
          <w:type w:val="oddPage"/>
          <w:pgSz w:w="11907" w:h="16840"/>
          <w:pgMar w:top="1701" w:right="936" w:bottom="312" w:left="1588" w:header="851" w:footer="851" w:gutter="0"/>
          <w:pgNumType w:start="0"/>
          <w:cols w:space="720" w:num="1"/>
          <w:titlePg/>
          <w:docGrid w:type="lines" w:linePitch="312" w:charSpace="0"/>
        </w:sectPr>
      </w:pPr>
      <w:r>
        <w:rPr>
          <w:rFonts w:hint="eastAsia"/>
          <w:lang w:val="en-US" w:eastAsia="zh-CN"/>
        </w:rPr>
        <w:tab/>
      </w:r>
    </w:p>
    <w:tbl>
      <w:tblPr>
        <w:tblStyle w:val="7"/>
        <w:tblW w:w="9844"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4"/>
      </w:tblGrid>
      <w:tr w14:paraId="578D0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32" w:hRule="atLeast"/>
        </w:trPr>
        <w:tc>
          <w:tcPr>
            <w:tcW w:w="9844" w:type="dxa"/>
            <w:noWrap w:val="0"/>
            <w:vAlign w:val="top"/>
          </w:tcPr>
          <w:p w14:paraId="5B3EFE2E">
            <w:pPr>
              <w:rPr>
                <w:rFonts w:hint="eastAsia" w:ascii="仿宋_GB2312" w:hAnsi="Times New Roman" w:eastAsia="仿宋_GB2312" w:cs="Times New Roman"/>
                <w:sz w:val="28"/>
              </w:rPr>
            </w:pPr>
            <w:r>
              <w:rPr>
                <w:rFonts w:hint="eastAsia" w:ascii="仿宋_GB2312" w:hAnsi="Times New Roman" w:eastAsia="仿宋_GB2312" w:cs="Times New Roman"/>
                <w:sz w:val="28"/>
              </w:rPr>
              <w:t>主要工艺</w:t>
            </w:r>
          </w:p>
          <w:p w14:paraId="7681266D">
            <w:pPr>
              <w:jc w:val="center"/>
              <w:rPr>
                <w:rFonts w:hint="eastAsia" w:ascii="仿宋_GB2312" w:hAnsi="Times New Roman" w:eastAsia="仿宋_GB2312" w:cs="Times New Roman"/>
                <w:sz w:val="28"/>
                <w:lang w:val="en-US" w:eastAsia="zh-CN"/>
              </w:rPr>
            </w:pPr>
            <w:r>
              <w:rPr>
                <w:rFonts w:hint="eastAsia" w:ascii="仿宋_GB2312" w:hAnsi="Times New Roman" w:eastAsia="仿宋_GB2312" w:cs="Times New Roman"/>
                <w:sz w:val="28"/>
                <w:lang w:val="en-US" w:eastAsia="zh-CN"/>
              </w:rPr>
              <w:t>废塑料薄膜综合利用工艺流程图</w:t>
            </w:r>
          </w:p>
          <w:p w14:paraId="23EA71D9">
            <w:pPr>
              <w:jc w:val="center"/>
              <w:rPr>
                <w:rFonts w:hint="eastAsia" w:ascii="仿宋_GB2312" w:hAnsi="Times New Roman" w:eastAsia="仿宋_GB2312" w:cs="Times New Roman"/>
                <w:sz w:val="28"/>
                <w:lang w:val="en-US" w:eastAsia="zh-CN"/>
              </w:rPr>
            </w:pPr>
            <w:r>
              <w:rPr>
                <w:rFonts w:ascii="Times New Roman" w:hAnsi="Times New Roman"/>
                <w:b/>
                <w:bCs/>
                <w:snapToGrid w:val="0"/>
                <w:kern w:val="0"/>
                <w:sz w:val="24"/>
              </w:rPr>
              <w:drawing>
                <wp:inline distT="0" distB="0" distL="114300" distR="114300">
                  <wp:extent cx="7352665" cy="4411345"/>
                  <wp:effectExtent l="0" t="0" r="0" b="0"/>
                  <wp:docPr id="3" name="ECB019B1-382A-4266-B25C-5B523AA43C14-1" descr="C:/Users/123/AppData/Local/Temp/wps.TNZfFL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1" descr="C:/Users/123/AppData/Local/Temp/wps.TNZfFLwps"/>
                          <pic:cNvPicPr>
                            <a:picLocks noChangeAspect="1"/>
                          </pic:cNvPicPr>
                        </pic:nvPicPr>
                        <pic:blipFill>
                          <a:blip r:embed="rId5"/>
                          <a:stretch>
                            <a:fillRect/>
                          </a:stretch>
                        </pic:blipFill>
                        <pic:spPr>
                          <a:xfrm rot="5400000">
                            <a:off x="0" y="0"/>
                            <a:ext cx="7352665" cy="4411345"/>
                          </a:xfrm>
                          <a:prstGeom prst="rect">
                            <a:avLst/>
                          </a:prstGeom>
                          <a:noFill/>
                          <a:ln>
                            <a:noFill/>
                          </a:ln>
                        </pic:spPr>
                      </pic:pic>
                    </a:graphicData>
                  </a:graphic>
                </wp:inline>
              </w:drawing>
            </w:r>
          </w:p>
          <w:p w14:paraId="5ACA58E7">
            <w:pPr>
              <w:jc w:val="center"/>
              <w:rPr>
                <w:rFonts w:hint="default" w:ascii="仿宋_GB2312" w:hAnsi="Times New Roman" w:eastAsia="仿宋_GB2312" w:cs="Times New Roman"/>
                <w:sz w:val="28"/>
                <w:lang w:val="en-US" w:eastAsia="zh-CN"/>
              </w:rPr>
            </w:pPr>
            <w:r>
              <w:rPr>
                <w:rFonts w:hint="eastAsia" w:ascii="仿宋_GB2312" w:hAnsi="Times New Roman" w:eastAsia="仿宋_GB2312" w:cs="Times New Roman"/>
                <w:sz w:val="28"/>
                <w:lang w:val="en-US" w:eastAsia="zh-CN"/>
              </w:rPr>
              <w:t>废矿物油处置工艺流程图</w:t>
            </w:r>
          </w:p>
          <w:p w14:paraId="33C51221">
            <w:pPr>
              <w:rPr>
                <w:rFonts w:ascii="Times New Roman" w:hAnsi="Times New Roman" w:cs="Times New Roman"/>
                <w:sz w:val="24"/>
              </w:rPr>
            </w:pPr>
            <w:r>
              <w:rPr>
                <w:rFonts w:ascii="Times New Roman" w:hAnsi="Times New Roman" w:cs="Times New Roman"/>
                <w:sz w:val="24"/>
              </w:rPr>
              <w:drawing>
                <wp:inline distT="0" distB="0" distL="0" distR="0">
                  <wp:extent cx="6002655" cy="4279900"/>
                  <wp:effectExtent l="0" t="0" r="17145" b="6350"/>
                  <wp:docPr id="4" name="图片 128" descr="C:\Users\GYD-l\Desktop\QQ截图20180505151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8" descr="C:\Users\GYD-l\Desktop\QQ截图20180505151234.png"/>
                          <pic:cNvPicPr>
                            <a:picLocks noChangeAspect="1" noChangeArrowheads="1"/>
                          </pic:cNvPicPr>
                        </pic:nvPicPr>
                        <pic:blipFill>
                          <a:blip r:embed="rId6"/>
                          <a:srcRect/>
                          <a:stretch>
                            <a:fillRect/>
                          </a:stretch>
                        </pic:blipFill>
                        <pic:spPr>
                          <a:xfrm>
                            <a:off x="0" y="0"/>
                            <a:ext cx="6002655" cy="4279900"/>
                          </a:xfrm>
                          <a:prstGeom prst="rect">
                            <a:avLst/>
                          </a:prstGeom>
                          <a:noFill/>
                          <a:ln>
                            <a:noFill/>
                          </a:ln>
                        </pic:spPr>
                      </pic:pic>
                    </a:graphicData>
                  </a:graphic>
                </wp:inline>
              </w:drawing>
            </w:r>
          </w:p>
          <w:p w14:paraId="659983CB">
            <w:pPr>
              <w:jc w:val="center"/>
              <w:rPr>
                <w:rFonts w:hint="eastAsia" w:ascii="Times New Roman" w:hAnsi="Times New Roman" w:cs="Times New Roman"/>
                <w:sz w:val="24"/>
                <w:lang w:val="en-US" w:eastAsia="zh-CN"/>
              </w:rPr>
            </w:pPr>
          </w:p>
          <w:p w14:paraId="1CD6797D">
            <w:pPr>
              <w:jc w:val="center"/>
              <w:rPr>
                <w:rFonts w:hint="eastAsia" w:ascii="Times New Roman" w:hAnsi="Times New Roman" w:cs="Times New Roman"/>
                <w:sz w:val="24"/>
                <w:lang w:val="en-US" w:eastAsia="zh-CN"/>
              </w:rPr>
            </w:pPr>
          </w:p>
          <w:p w14:paraId="7347D394">
            <w:pPr>
              <w:jc w:val="center"/>
              <w:rPr>
                <w:rFonts w:hint="eastAsia" w:ascii="Times New Roman" w:hAnsi="Times New Roman" w:cs="Times New Roman"/>
                <w:sz w:val="24"/>
                <w:lang w:val="en-US" w:eastAsia="zh-CN"/>
              </w:rPr>
            </w:pPr>
          </w:p>
          <w:p w14:paraId="04450289">
            <w:pPr>
              <w:jc w:val="center"/>
              <w:rPr>
                <w:rFonts w:hint="eastAsia" w:ascii="Times New Roman" w:hAnsi="Times New Roman" w:cs="Times New Roman"/>
                <w:sz w:val="24"/>
                <w:lang w:val="en-US" w:eastAsia="zh-CN"/>
              </w:rPr>
            </w:pPr>
          </w:p>
          <w:p w14:paraId="2BFF9141">
            <w:pPr>
              <w:jc w:val="center"/>
              <w:rPr>
                <w:rFonts w:hint="eastAsia" w:ascii="Times New Roman" w:hAnsi="Times New Roman" w:cs="Times New Roman"/>
                <w:sz w:val="24"/>
                <w:lang w:val="en-US" w:eastAsia="zh-CN"/>
              </w:rPr>
            </w:pPr>
          </w:p>
          <w:p w14:paraId="1A1A3702">
            <w:pPr>
              <w:jc w:val="center"/>
              <w:rPr>
                <w:rFonts w:hint="eastAsia" w:ascii="Times New Roman" w:hAnsi="Times New Roman" w:cs="Times New Roman"/>
                <w:sz w:val="24"/>
                <w:lang w:val="en-US" w:eastAsia="zh-CN"/>
              </w:rPr>
            </w:pPr>
          </w:p>
          <w:p w14:paraId="3C05CF68">
            <w:pPr>
              <w:jc w:val="center"/>
              <w:rPr>
                <w:rFonts w:hint="eastAsia" w:ascii="Times New Roman" w:hAnsi="Times New Roman" w:cs="Times New Roman"/>
                <w:sz w:val="24"/>
                <w:lang w:val="en-US" w:eastAsia="zh-CN"/>
              </w:rPr>
            </w:pPr>
          </w:p>
          <w:p w14:paraId="57FA822C">
            <w:pPr>
              <w:jc w:val="center"/>
              <w:rPr>
                <w:rFonts w:hint="eastAsia" w:ascii="Times New Roman" w:hAnsi="Times New Roman" w:cs="Times New Roman"/>
                <w:sz w:val="24"/>
                <w:lang w:val="en-US" w:eastAsia="zh-CN"/>
              </w:rPr>
            </w:pPr>
          </w:p>
          <w:p w14:paraId="6A25BE7B">
            <w:pPr>
              <w:jc w:val="center"/>
              <w:rPr>
                <w:rFonts w:hint="eastAsia" w:ascii="Times New Roman" w:hAnsi="Times New Roman" w:cs="Times New Roman"/>
                <w:sz w:val="24"/>
                <w:lang w:val="en-US" w:eastAsia="zh-CN"/>
              </w:rPr>
            </w:pPr>
          </w:p>
          <w:p w14:paraId="5BDF7A11">
            <w:pPr>
              <w:jc w:val="center"/>
              <w:rPr>
                <w:rFonts w:hint="eastAsia" w:ascii="Times New Roman" w:hAnsi="Times New Roman" w:cs="Times New Roman"/>
                <w:sz w:val="24"/>
                <w:lang w:val="en-US" w:eastAsia="zh-CN"/>
              </w:rPr>
            </w:pPr>
          </w:p>
          <w:p w14:paraId="39364065">
            <w:pPr>
              <w:jc w:val="center"/>
              <w:rPr>
                <w:rFonts w:hint="eastAsia" w:ascii="Times New Roman" w:hAnsi="Times New Roman" w:cs="Times New Roman"/>
                <w:sz w:val="24"/>
                <w:lang w:val="en-US" w:eastAsia="zh-CN"/>
              </w:rPr>
            </w:pPr>
          </w:p>
          <w:p w14:paraId="2A4D4717">
            <w:pPr>
              <w:jc w:val="center"/>
              <w:rPr>
                <w:rFonts w:hint="eastAsia" w:ascii="Times New Roman" w:hAnsi="Times New Roman" w:cs="Times New Roman"/>
                <w:sz w:val="24"/>
                <w:lang w:val="en-US" w:eastAsia="zh-CN"/>
              </w:rPr>
            </w:pPr>
          </w:p>
          <w:p w14:paraId="55167E54">
            <w:pPr>
              <w:jc w:val="center"/>
              <w:rPr>
                <w:rFonts w:hint="eastAsia" w:ascii="Times New Roman" w:hAnsi="Times New Roman" w:cs="Times New Roman"/>
                <w:sz w:val="24"/>
                <w:lang w:val="en-US" w:eastAsia="zh-CN"/>
              </w:rPr>
            </w:pPr>
          </w:p>
          <w:p w14:paraId="6F419E94">
            <w:pPr>
              <w:jc w:val="center"/>
              <w:rPr>
                <w:rFonts w:hint="eastAsia" w:ascii="Times New Roman" w:hAnsi="Times New Roman" w:cs="Times New Roman"/>
                <w:sz w:val="24"/>
                <w:lang w:val="en-US" w:eastAsia="zh-CN"/>
              </w:rPr>
            </w:pPr>
          </w:p>
          <w:p w14:paraId="76A1A612">
            <w:pPr>
              <w:jc w:val="center"/>
              <w:rPr>
                <w:rFonts w:hint="eastAsia" w:ascii="Times New Roman" w:hAnsi="Times New Roman" w:cs="Times New Roman"/>
                <w:sz w:val="24"/>
                <w:lang w:val="en-US" w:eastAsia="zh-CN"/>
              </w:rPr>
            </w:pPr>
          </w:p>
          <w:p w14:paraId="43ABE556">
            <w:pPr>
              <w:jc w:val="center"/>
              <w:rPr>
                <w:rFonts w:hint="eastAsia" w:ascii="Times New Roman" w:hAnsi="Times New Roman" w:cs="Times New Roman"/>
                <w:sz w:val="24"/>
                <w:lang w:val="en-US" w:eastAsia="zh-CN"/>
              </w:rPr>
            </w:pPr>
          </w:p>
          <w:p w14:paraId="7664E510">
            <w:pPr>
              <w:jc w:val="center"/>
              <w:rPr>
                <w:rFonts w:hint="eastAsia" w:ascii="Times New Roman" w:hAnsi="Times New Roman" w:cs="Times New Roman"/>
                <w:sz w:val="24"/>
                <w:lang w:val="en-US" w:eastAsia="zh-CN"/>
              </w:rPr>
            </w:pPr>
          </w:p>
          <w:p w14:paraId="7ED9D279">
            <w:pPr>
              <w:jc w:val="center"/>
              <w:rPr>
                <w:rFonts w:hint="eastAsia" w:ascii="Times New Roman" w:hAnsi="Times New Roman" w:cs="Times New Roman"/>
                <w:sz w:val="24"/>
                <w:lang w:val="en-US" w:eastAsia="zh-CN"/>
              </w:rPr>
            </w:pPr>
          </w:p>
          <w:p w14:paraId="10FD1602">
            <w:pPr>
              <w:jc w:val="center"/>
              <w:rPr>
                <w:rFonts w:hint="eastAsia" w:ascii="Times New Roman" w:hAnsi="Times New Roman" w:cs="Times New Roman"/>
                <w:sz w:val="24"/>
                <w:lang w:val="en-US" w:eastAsia="zh-CN"/>
              </w:rPr>
            </w:pPr>
          </w:p>
          <w:p w14:paraId="34A51ED5">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船舶含水废油处置工艺流程图</w:t>
            </w:r>
          </w:p>
          <w:p w14:paraId="1AE14140">
            <w:pPr>
              <w:rPr>
                <w:rFonts w:hint="default" w:ascii="Times New Roman" w:hAnsi="Times New Roman" w:cs="Times New Roman"/>
                <w:sz w:val="24"/>
                <w:lang w:val="en-US" w:eastAsia="zh-CN"/>
              </w:rPr>
            </w:pPr>
            <w:r>
              <w:rPr>
                <w:rFonts w:hint="default" w:ascii="Times New Roman" w:hAnsi="Times New Roman" w:cs="Times New Roman"/>
                <w:b/>
                <w:bCs/>
                <w:sz w:val="24"/>
                <w:lang w:val="en-US" w:eastAsia="zh-CN"/>
              </w:rPr>
              <w:drawing>
                <wp:inline distT="0" distB="0" distL="114300" distR="114300">
                  <wp:extent cx="5591810" cy="5201920"/>
                  <wp:effectExtent l="0" t="0" r="8890" b="17780"/>
                  <wp:docPr id="5" name="图片 2" descr="船舶油污水工艺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船舶油污水工艺图"/>
                          <pic:cNvPicPr>
                            <a:picLocks noChangeAspect="1"/>
                          </pic:cNvPicPr>
                        </pic:nvPicPr>
                        <pic:blipFill>
                          <a:blip r:embed="rId7"/>
                          <a:stretch>
                            <a:fillRect/>
                          </a:stretch>
                        </pic:blipFill>
                        <pic:spPr>
                          <a:xfrm>
                            <a:off x="0" y="0"/>
                            <a:ext cx="5591810" cy="5201920"/>
                          </a:xfrm>
                          <a:prstGeom prst="rect">
                            <a:avLst/>
                          </a:prstGeom>
                          <a:noFill/>
                          <a:ln>
                            <a:noFill/>
                          </a:ln>
                        </pic:spPr>
                      </pic:pic>
                    </a:graphicData>
                  </a:graphic>
                </wp:inline>
              </w:drawing>
            </w:r>
          </w:p>
        </w:tc>
      </w:tr>
      <w:tr w14:paraId="1AFE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trPr>
        <w:tc>
          <w:tcPr>
            <w:tcW w:w="9844" w:type="dxa"/>
            <w:noWrap w:val="0"/>
            <w:vAlign w:val="top"/>
          </w:tcPr>
          <w:p w14:paraId="0DFA2580">
            <w:pPr>
              <w:rPr>
                <w:rFonts w:hint="eastAsia" w:ascii="仿宋_GB2312" w:eastAsia="仿宋_GB2312"/>
                <w:sz w:val="28"/>
              </w:rPr>
            </w:pPr>
            <w:r>
              <w:rPr>
                <w:rFonts w:hint="eastAsia" w:ascii="仿宋_GB2312" w:eastAsia="仿宋_GB2312"/>
                <w:sz w:val="28"/>
              </w:rPr>
              <w:t>废物的包装、收集</w:t>
            </w:r>
          </w:p>
          <w:p w14:paraId="4A8C5F3B">
            <w:pPr>
              <w:numPr>
                <w:ilvl w:val="0"/>
                <w:numId w:val="1"/>
              </w:numPr>
              <w:rPr>
                <w:rFonts w:hint="eastAsia" w:ascii="仿宋_GB2312" w:eastAsia="仿宋_GB2312"/>
                <w:sz w:val="28"/>
              </w:rPr>
            </w:pPr>
            <w:r>
              <w:rPr>
                <w:rFonts w:hint="eastAsia" w:ascii="仿宋_GB2312" w:eastAsia="仿宋_GB2312"/>
                <w:sz w:val="28"/>
              </w:rPr>
              <w:t>废物包装形式</w:t>
            </w:r>
          </w:p>
          <w:p w14:paraId="3A43BE82">
            <w:pPr>
              <w:ind w:left="360"/>
              <w:rPr>
                <w:rFonts w:hint="eastAsia" w:ascii="仿宋_GB2312" w:eastAsia="仿宋_GB2312"/>
                <w:sz w:val="28"/>
              </w:rPr>
            </w:pPr>
            <w:r>
              <w:rPr>
                <w:rFonts w:hint="eastAsia" w:ascii="仿宋_GB2312" w:eastAsia="仿宋_GB2312"/>
                <w:sz w:val="28"/>
              </w:rPr>
              <w:t xml:space="preserve">   </w:t>
            </w:r>
            <w:r>
              <w:rPr>
                <w:rFonts w:hint="eastAsia" w:ascii="仿宋_GB2312" w:eastAsia="仿宋_GB2312"/>
                <w:sz w:val="28"/>
                <w:lang w:val="en-US" w:eastAsia="zh-CN"/>
              </w:rPr>
              <w:t>危险品槽罐车、吨袋、吨桶、船舶</w:t>
            </w:r>
            <w:r>
              <w:rPr>
                <w:rFonts w:hint="eastAsia" w:ascii="仿宋_GB2312" w:eastAsia="仿宋_GB2312"/>
                <w:sz w:val="28"/>
              </w:rPr>
              <w:t xml:space="preserve">   </w:t>
            </w:r>
          </w:p>
        </w:tc>
      </w:tr>
      <w:tr w14:paraId="07153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4" w:hRule="atLeast"/>
        </w:trPr>
        <w:tc>
          <w:tcPr>
            <w:tcW w:w="9844" w:type="dxa"/>
            <w:noWrap w:val="0"/>
            <w:vAlign w:val="top"/>
          </w:tcPr>
          <w:p w14:paraId="4340A892">
            <w:pPr>
              <w:rPr>
                <w:rFonts w:hint="eastAsia" w:ascii="仿宋_GB2312" w:eastAsia="仿宋_GB2312"/>
                <w:sz w:val="28"/>
              </w:rPr>
            </w:pPr>
            <w:r>
              <w:rPr>
                <w:rFonts w:hint="eastAsia" w:ascii="仿宋_GB2312" w:eastAsia="仿宋_GB2312"/>
                <w:sz w:val="28"/>
              </w:rPr>
              <w:t>废物的运输</w:t>
            </w:r>
          </w:p>
          <w:p w14:paraId="22091058">
            <w:pPr>
              <w:numPr>
                <w:ilvl w:val="0"/>
                <w:numId w:val="2"/>
              </w:numPr>
              <w:rPr>
                <w:rFonts w:hint="eastAsia" w:ascii="仿宋_GB2312" w:eastAsia="仿宋_GB2312"/>
                <w:sz w:val="28"/>
              </w:rPr>
            </w:pPr>
            <w:r>
              <w:rPr>
                <w:rFonts w:hint="eastAsia" w:ascii="仿宋_GB2312" w:eastAsia="仿宋_GB2312"/>
                <w:sz w:val="28"/>
              </w:rPr>
              <w:t>废物运输方式</w:t>
            </w:r>
          </w:p>
          <w:p w14:paraId="4E93D41D">
            <w:pPr>
              <w:pStyle w:val="15"/>
              <w:spacing w:line="360" w:lineRule="auto"/>
              <w:ind w:firstLine="562" w:firstLineChars="200"/>
              <w:outlineLvl w:val="9"/>
              <w:rPr>
                <w:rFonts w:hint="eastAsia" w:ascii="仿宋" w:hAnsi="仿宋" w:eastAsia="仿宋" w:cs="仿宋"/>
                <w:b w:val="0"/>
                <w:bCs/>
                <w:kern w:val="2"/>
                <w:sz w:val="24"/>
                <w:szCs w:val="24"/>
                <w:lang w:bidi="ar-SA"/>
              </w:rPr>
            </w:pPr>
            <w:r>
              <w:rPr>
                <w:rFonts w:hint="eastAsia" w:ascii="仿宋_GB2312" w:eastAsia="仿宋_GB2312"/>
                <w:sz w:val="28"/>
              </w:rPr>
              <w:t xml:space="preserve">  </w:t>
            </w:r>
            <w:r>
              <w:rPr>
                <w:rFonts w:hint="eastAsia" w:ascii="仿宋" w:hAnsi="仿宋" w:eastAsia="仿宋" w:cs="仿宋"/>
                <w:b w:val="0"/>
                <w:bCs/>
                <w:kern w:val="2"/>
                <w:sz w:val="24"/>
                <w:szCs w:val="24"/>
                <w:lang w:bidi="ar-SA"/>
              </w:rPr>
              <w:t>项目服务范围为江苏省范围内。确认属于拟建项目允许收集的废物后，由喆瑞公司委托有资质运输单位至产废单位收集，其运输车辆、运输驾驶员均应满足危险货物运输资格要求。</w:t>
            </w:r>
          </w:p>
          <w:p w14:paraId="475A3AA6">
            <w:pPr>
              <w:pStyle w:val="15"/>
              <w:spacing w:line="360" w:lineRule="auto"/>
              <w:ind w:firstLine="480" w:firstLineChars="200"/>
              <w:outlineLvl w:val="9"/>
              <w:rPr>
                <w:rFonts w:hint="eastAsia" w:ascii="仿宋" w:hAnsi="仿宋" w:eastAsia="仿宋" w:cs="仿宋"/>
                <w:b w:val="0"/>
                <w:bCs/>
                <w:kern w:val="2"/>
                <w:sz w:val="24"/>
                <w:szCs w:val="24"/>
                <w:lang w:bidi="ar-SA"/>
              </w:rPr>
            </w:pPr>
            <w:bookmarkStart w:id="1" w:name="_Toc4807"/>
            <w:bookmarkStart w:id="2" w:name="_Toc4725"/>
            <w:r>
              <w:rPr>
                <w:rFonts w:hint="eastAsia" w:ascii="仿宋" w:hAnsi="仿宋" w:eastAsia="仿宋" w:cs="仿宋"/>
                <w:b w:val="0"/>
                <w:bCs/>
                <w:kern w:val="2"/>
                <w:sz w:val="24"/>
                <w:szCs w:val="24"/>
                <w:lang w:bidi="ar-SA"/>
              </w:rPr>
              <w:t>驾驶员、押运员、装卸管理员定期进行安全知识教育，包括所运输危险废物性质、危险特征及处理运输途中可能发生意外事故和应采取的应急措施。危险废物装卸过程采取专业操作流程，做到轻拿轻放，保证货物不倾泻、翻出，装卸人员作业时穿着工作衣裤，佩戴手套、口罩等防护用品，无关人员远离作业区。</w:t>
            </w:r>
            <w:bookmarkEnd w:id="1"/>
            <w:bookmarkEnd w:id="2"/>
          </w:p>
          <w:p w14:paraId="5C39DFD0">
            <w:pPr>
              <w:pStyle w:val="15"/>
              <w:spacing w:line="360" w:lineRule="auto"/>
              <w:ind w:firstLine="480" w:firstLineChars="200"/>
              <w:outlineLvl w:val="9"/>
              <w:rPr>
                <w:rFonts w:hint="eastAsia" w:ascii="仿宋" w:hAnsi="仿宋" w:eastAsia="仿宋" w:cs="仿宋"/>
                <w:b w:val="0"/>
                <w:bCs/>
                <w:kern w:val="2"/>
                <w:sz w:val="24"/>
                <w:szCs w:val="24"/>
                <w:lang w:bidi="ar-SA"/>
              </w:rPr>
            </w:pPr>
            <w:bookmarkStart w:id="3" w:name="_Toc31963"/>
            <w:bookmarkStart w:id="4" w:name="_Toc352"/>
            <w:r>
              <w:rPr>
                <w:rFonts w:hint="eastAsia" w:ascii="仿宋" w:hAnsi="仿宋" w:eastAsia="仿宋" w:cs="仿宋"/>
                <w:b w:val="0"/>
                <w:bCs/>
                <w:kern w:val="2"/>
                <w:sz w:val="24"/>
                <w:szCs w:val="24"/>
                <w:lang w:bidi="ar-SA"/>
              </w:rPr>
              <w:t>运送路线设置原则应尽量选择车流、人流及周边人群较少的道路，采用汽车道路运输方式，尽可能避开人口密集、交通拥挤地段。根据危废产生单位需处置量及地区分布、各地区交通路线及路况制定危废运输路线。运输路线应力求最短，对沿路影响小，避免转运过程中产生二次污染。</w:t>
            </w:r>
            <w:bookmarkEnd w:id="3"/>
            <w:bookmarkEnd w:id="4"/>
          </w:p>
          <w:p w14:paraId="7EA6431D">
            <w:pPr>
              <w:pStyle w:val="15"/>
              <w:spacing w:line="360" w:lineRule="auto"/>
              <w:ind w:firstLine="480" w:firstLineChars="200"/>
              <w:outlineLvl w:val="9"/>
              <w:rPr>
                <w:rFonts w:hint="eastAsia" w:ascii="仿宋" w:hAnsi="仿宋" w:eastAsia="仿宋" w:cs="仿宋"/>
                <w:b w:val="0"/>
                <w:bCs/>
                <w:kern w:val="2"/>
                <w:sz w:val="24"/>
                <w:szCs w:val="24"/>
                <w:lang w:bidi="ar-SA"/>
              </w:rPr>
            </w:pPr>
            <w:bookmarkStart w:id="5" w:name="_Toc1176"/>
            <w:bookmarkStart w:id="6" w:name="_Toc5337"/>
            <w:r>
              <w:rPr>
                <w:rFonts w:hint="eastAsia" w:ascii="仿宋" w:hAnsi="仿宋" w:eastAsia="仿宋" w:cs="仿宋"/>
                <w:b w:val="0"/>
                <w:bCs/>
                <w:kern w:val="2"/>
                <w:sz w:val="24"/>
                <w:szCs w:val="24"/>
                <w:lang w:bidi="ar-SA"/>
              </w:rPr>
              <w:t>运输车辆配备必要的应急处理器材和防护用品，如急救药箱、灭火器。押运人员应配备胶靴、长胶手套等。运输过程中一旦发生事故，及时封闭现场，同时上报生态环境主管部门和应急管理、消防、交通等相关部门单位，针对不同情况实施应急处理，尽快妥善处理，尽可能使影响降低到最低限度。</w:t>
            </w:r>
            <w:bookmarkEnd w:id="5"/>
            <w:bookmarkEnd w:id="6"/>
          </w:p>
          <w:p w14:paraId="23B428B6">
            <w:pPr>
              <w:spacing w:line="440" w:lineRule="exact"/>
              <w:ind w:left="420"/>
              <w:rPr>
                <w:rFonts w:hint="eastAsia" w:ascii="仿宋_GB2312" w:eastAsia="仿宋_GB2312"/>
                <w:sz w:val="28"/>
              </w:rPr>
            </w:pPr>
            <w:r>
              <w:rPr>
                <w:rFonts w:hint="eastAsia" w:ascii="仿宋" w:hAnsi="仿宋" w:eastAsia="仿宋" w:cs="仿宋"/>
                <w:b w:val="0"/>
                <w:bCs w:val="0"/>
                <w:sz w:val="24"/>
                <w:szCs w:val="24"/>
              </w:rPr>
              <w:t>厂区内通过叉车从原料周转库将其送入生产车间内进行生产。</w:t>
            </w:r>
          </w:p>
          <w:p w14:paraId="541938DA">
            <w:pPr>
              <w:spacing w:line="440" w:lineRule="exact"/>
              <w:rPr>
                <w:rFonts w:hint="eastAsia" w:ascii="仿宋_GB2312" w:eastAsia="仿宋_GB2312"/>
                <w:sz w:val="28"/>
              </w:rPr>
            </w:pPr>
          </w:p>
          <w:p w14:paraId="0C79462F">
            <w:pPr>
              <w:numPr>
                <w:ilvl w:val="0"/>
                <w:numId w:val="2"/>
              </w:numPr>
              <w:spacing w:line="440" w:lineRule="exact"/>
              <w:ind w:left="840" w:leftChars="0" w:hanging="420" w:firstLineChars="0"/>
              <w:rPr>
                <w:rFonts w:hint="eastAsia" w:ascii="仿宋_GB2312" w:eastAsia="仿宋_GB2312"/>
                <w:sz w:val="28"/>
              </w:rPr>
            </w:pPr>
            <w:r>
              <w:rPr>
                <w:rFonts w:hint="eastAsia" w:ascii="仿宋_GB2312" w:eastAsia="仿宋_GB2312"/>
                <w:sz w:val="28"/>
              </w:rPr>
              <w:t>现有运输工具数量和资质（或租用运输工具的来源、数量、资质）</w:t>
            </w:r>
          </w:p>
          <w:p w14:paraId="4C5EB115">
            <w:pPr>
              <w:ind w:firstLine="480" w:firstLineChars="200"/>
              <w:rPr>
                <w:rFonts w:hint="eastAsia" w:ascii="仿宋" w:hAnsi="仿宋" w:eastAsia="仿宋" w:cs="仿宋"/>
                <w:sz w:val="24"/>
              </w:rPr>
            </w:pPr>
            <w:r>
              <w:rPr>
                <w:rFonts w:hint="eastAsia" w:ascii="仿宋" w:hAnsi="仿宋" w:eastAsia="仿宋" w:cs="仿宋"/>
                <w:sz w:val="24"/>
              </w:rPr>
              <w:t>委托南通</w:t>
            </w:r>
            <w:r>
              <w:rPr>
                <w:rFonts w:hint="eastAsia" w:ascii="仿宋" w:hAnsi="仿宋" w:eastAsia="仿宋" w:cs="仿宋"/>
                <w:sz w:val="24"/>
                <w:lang w:val="en-US" w:eastAsia="zh-CN"/>
              </w:rPr>
              <w:t>亿安汽运发展</w:t>
            </w:r>
            <w:r>
              <w:rPr>
                <w:rFonts w:hint="eastAsia" w:ascii="仿宋" w:hAnsi="仿宋" w:eastAsia="仿宋" w:cs="仿宋"/>
                <w:sz w:val="24"/>
              </w:rPr>
              <w:t>有限公司运输</w:t>
            </w:r>
          </w:p>
          <w:p w14:paraId="5356FA20">
            <w:pPr>
              <w:pStyle w:val="18"/>
              <w:numPr>
                <w:ilvl w:val="0"/>
                <w:numId w:val="0"/>
              </w:numPr>
              <w:ind w:left="479" w:leftChars="228" w:firstLine="0" w:firstLineChars="0"/>
              <w:rPr>
                <w:rFonts w:hint="eastAsia" w:ascii="仿宋" w:hAnsi="仿宋" w:eastAsia="仿宋" w:cs="仿宋"/>
                <w:sz w:val="24"/>
              </w:rPr>
            </w:pPr>
            <w:r>
              <w:rPr>
                <w:rFonts w:hint="eastAsia" w:ascii="仿宋" w:hAnsi="仿宋" w:eastAsia="仿宋" w:cs="仿宋"/>
                <w:sz w:val="24"/>
              </w:rPr>
              <w:t>委托南通</w:t>
            </w:r>
            <w:r>
              <w:rPr>
                <w:rFonts w:hint="eastAsia" w:ascii="仿宋" w:hAnsi="仿宋" w:eastAsia="仿宋" w:cs="仿宋"/>
                <w:sz w:val="24"/>
                <w:lang w:val="en-US" w:eastAsia="zh-CN"/>
              </w:rPr>
              <w:t>亿安汽运发展</w:t>
            </w:r>
            <w:r>
              <w:rPr>
                <w:rFonts w:hint="eastAsia" w:ascii="仿宋" w:hAnsi="仿宋" w:eastAsia="仿宋" w:cs="仿宋"/>
                <w:sz w:val="24"/>
              </w:rPr>
              <w:t>有限公司</w:t>
            </w:r>
            <w:r>
              <w:rPr>
                <w:rFonts w:hint="eastAsia" w:ascii="仿宋" w:hAnsi="仿宋" w:eastAsia="仿宋" w:cs="仿宋"/>
                <w:sz w:val="24"/>
                <w:lang w:val="en-US" w:eastAsia="zh-CN"/>
              </w:rPr>
              <w:t>危险品</w:t>
            </w:r>
            <w:r>
              <w:rPr>
                <w:rFonts w:hint="eastAsia" w:ascii="仿宋" w:hAnsi="仿宋" w:eastAsia="仿宋" w:cs="仿宋"/>
                <w:sz w:val="24"/>
              </w:rPr>
              <w:t>车进行运输，具有道路运输经营许可证编号：苏交运管许可通字3206003</w:t>
            </w:r>
            <w:r>
              <w:rPr>
                <w:rFonts w:hint="eastAsia" w:ascii="仿宋" w:hAnsi="仿宋" w:eastAsia="仿宋" w:cs="仿宋"/>
                <w:sz w:val="24"/>
                <w:lang w:val="en-US" w:eastAsia="zh-CN"/>
              </w:rPr>
              <w:t>09649</w:t>
            </w:r>
            <w:r>
              <w:rPr>
                <w:rFonts w:hint="eastAsia" w:ascii="仿宋" w:hAnsi="仿宋" w:eastAsia="仿宋" w:cs="仿宋"/>
                <w:sz w:val="24"/>
              </w:rPr>
              <w:t>号，有效期至202</w:t>
            </w:r>
            <w:r>
              <w:rPr>
                <w:rFonts w:hint="eastAsia" w:ascii="仿宋" w:hAnsi="仿宋" w:eastAsia="仿宋" w:cs="仿宋"/>
                <w:sz w:val="24"/>
                <w:lang w:val="en-US" w:eastAsia="zh-CN"/>
              </w:rPr>
              <w:t>6</w:t>
            </w:r>
            <w:r>
              <w:rPr>
                <w:rFonts w:hint="eastAsia" w:ascii="仿宋" w:hAnsi="仿宋" w:eastAsia="仿宋" w:cs="仿宋"/>
                <w:sz w:val="24"/>
              </w:rPr>
              <w:t>.</w:t>
            </w:r>
            <w:r>
              <w:rPr>
                <w:rFonts w:hint="eastAsia" w:ascii="仿宋" w:hAnsi="仿宋" w:eastAsia="仿宋" w:cs="仿宋"/>
                <w:sz w:val="24"/>
                <w:lang w:val="en-US" w:eastAsia="zh-CN"/>
              </w:rPr>
              <w:t>9</w:t>
            </w:r>
            <w:r>
              <w:rPr>
                <w:rFonts w:hint="eastAsia" w:ascii="仿宋" w:hAnsi="仿宋" w:eastAsia="仿宋" w:cs="仿宋"/>
                <w:sz w:val="24"/>
              </w:rPr>
              <w:t>.</w:t>
            </w:r>
            <w:r>
              <w:rPr>
                <w:rFonts w:hint="eastAsia" w:ascii="仿宋" w:hAnsi="仿宋" w:eastAsia="仿宋" w:cs="仿宋"/>
                <w:sz w:val="24"/>
                <w:lang w:val="en-US" w:eastAsia="zh-CN"/>
              </w:rPr>
              <w:t>21</w:t>
            </w:r>
          </w:p>
          <w:p w14:paraId="63395CEF">
            <w:pPr>
              <w:numPr>
                <w:ilvl w:val="0"/>
                <w:numId w:val="0"/>
              </w:numPr>
              <w:spacing w:line="440" w:lineRule="exact"/>
              <w:ind w:left="420" w:leftChars="0"/>
              <w:rPr>
                <w:rFonts w:hint="eastAsia" w:ascii="仿宋_GB2312" w:eastAsia="仿宋_GB2312"/>
                <w:sz w:val="28"/>
              </w:rPr>
            </w:pPr>
          </w:p>
          <w:p w14:paraId="5A39792B">
            <w:pPr>
              <w:ind w:left="420"/>
              <w:rPr>
                <w:rFonts w:hint="eastAsia" w:ascii="仿宋_GB2312" w:eastAsia="仿宋_GB2312"/>
                <w:sz w:val="28"/>
              </w:rPr>
            </w:pPr>
            <w:r>
              <w:rPr>
                <w:rFonts w:hint="eastAsia" w:ascii="仿宋_GB2312" w:eastAsia="仿宋_GB2312"/>
                <w:sz w:val="28"/>
              </w:rPr>
              <w:t>3、废物运输时的应急方案和工具</w:t>
            </w:r>
          </w:p>
          <w:p w14:paraId="026972AB">
            <w:pPr>
              <w:rPr>
                <w:rFonts w:hint="eastAsia" w:ascii="仿宋" w:hAnsi="仿宋" w:eastAsia="仿宋" w:cs="仿宋"/>
                <w:b w:val="0"/>
                <w:bCs w:val="0"/>
                <w:sz w:val="24"/>
              </w:rPr>
            </w:pPr>
            <w:r>
              <w:rPr>
                <w:rFonts w:hint="eastAsia" w:ascii="仿宋_GB2312" w:eastAsia="仿宋_GB2312"/>
                <w:sz w:val="28"/>
              </w:rPr>
              <w:t xml:space="preserve"> </w:t>
            </w:r>
            <w:r>
              <w:rPr>
                <w:rFonts w:hint="eastAsia" w:ascii="仿宋_GB2312" w:eastAsia="仿宋_GB2312"/>
                <w:sz w:val="28"/>
                <w:lang w:val="en-US" w:eastAsia="zh-CN"/>
              </w:rPr>
              <w:t xml:space="preserve">  </w:t>
            </w:r>
            <w:r>
              <w:rPr>
                <w:rFonts w:hint="eastAsia" w:ascii="仿宋" w:hAnsi="仿宋" w:eastAsia="仿宋" w:cs="仿宋"/>
                <w:b w:val="0"/>
                <w:bCs w:val="0"/>
                <w:sz w:val="24"/>
              </w:rPr>
              <w:t>应急方案：在生泄漏时，及时采取堵漏措施，严禁明火。同时用吸油毡对泄漏的油品进行吸附。</w:t>
            </w:r>
          </w:p>
          <w:p w14:paraId="2B1ABC32">
            <w:pPr>
              <w:pStyle w:val="15"/>
              <w:spacing w:line="360" w:lineRule="auto"/>
              <w:ind w:firstLine="480" w:firstLineChars="200"/>
              <w:outlineLvl w:val="9"/>
              <w:rPr>
                <w:rFonts w:hint="eastAsia" w:ascii="仿宋" w:hAnsi="仿宋" w:eastAsia="仿宋" w:cs="仿宋"/>
                <w:b w:val="0"/>
                <w:bCs w:val="0"/>
                <w:sz w:val="24"/>
              </w:rPr>
            </w:pPr>
            <w:r>
              <w:rPr>
                <w:rFonts w:hint="eastAsia" w:ascii="仿宋" w:hAnsi="仿宋" w:eastAsia="仿宋" w:cs="仿宋"/>
                <w:b w:val="0"/>
                <w:bCs w:val="0"/>
                <w:sz w:val="24"/>
              </w:rPr>
              <w:t>工具：</w:t>
            </w:r>
            <w:r>
              <w:rPr>
                <w:rFonts w:hint="eastAsia" w:ascii="仿宋" w:hAnsi="仿宋" w:eastAsia="仿宋" w:cs="仿宋"/>
                <w:b w:val="0"/>
                <w:bCs w:val="0"/>
                <w:sz w:val="24"/>
                <w:lang w:val="en-US" w:eastAsia="zh-CN"/>
              </w:rPr>
              <w:t>危险品运输</w:t>
            </w:r>
            <w:r>
              <w:rPr>
                <w:rFonts w:hint="eastAsia" w:ascii="仿宋" w:hAnsi="仿宋" w:eastAsia="仿宋" w:cs="仿宋"/>
                <w:b w:val="0"/>
                <w:bCs w:val="0"/>
                <w:sz w:val="24"/>
              </w:rPr>
              <w:t>车</w:t>
            </w:r>
            <w:r>
              <w:rPr>
                <w:rFonts w:hint="eastAsia" w:ascii="仿宋" w:hAnsi="仿宋" w:eastAsia="仿宋" w:cs="仿宋"/>
                <w:b w:val="0"/>
                <w:bCs w:val="0"/>
                <w:sz w:val="24"/>
                <w:lang w:val="en-US" w:eastAsia="zh-CN"/>
              </w:rPr>
              <w:t>车辆</w:t>
            </w:r>
            <w:r>
              <w:rPr>
                <w:rFonts w:hint="eastAsia" w:ascii="仿宋" w:hAnsi="仿宋" w:eastAsia="仿宋" w:cs="仿宋"/>
                <w:b w:val="0"/>
                <w:bCs w:val="0"/>
                <w:sz w:val="24"/>
              </w:rPr>
              <w:t>均配置灭火器和沙箱以及吸油毡</w:t>
            </w:r>
          </w:p>
          <w:p w14:paraId="4C236B30">
            <w:pPr>
              <w:ind w:left="359" w:leftChars="171" w:firstLine="280" w:firstLineChars="100"/>
              <w:rPr>
                <w:rFonts w:hint="eastAsia" w:ascii="仿宋_GB2312" w:eastAsia="仿宋_GB2312"/>
                <w:sz w:val="28"/>
              </w:rPr>
            </w:pPr>
          </w:p>
        </w:tc>
      </w:tr>
      <w:tr w14:paraId="4361E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8" w:hRule="atLeast"/>
        </w:trPr>
        <w:tc>
          <w:tcPr>
            <w:tcW w:w="9844" w:type="dxa"/>
            <w:noWrap w:val="0"/>
            <w:vAlign w:val="top"/>
          </w:tcPr>
          <w:p w14:paraId="02AAA3DB">
            <w:pPr>
              <w:rPr>
                <w:rFonts w:hint="eastAsia" w:ascii="仿宋_GB2312" w:eastAsia="仿宋_GB2312"/>
                <w:sz w:val="28"/>
              </w:rPr>
            </w:pPr>
            <w:r>
              <w:rPr>
                <w:rFonts w:hint="eastAsia" w:ascii="仿宋_GB2312" w:eastAsia="仿宋_GB2312"/>
                <w:sz w:val="28"/>
              </w:rPr>
              <w:t>废物的贮存/暂存</w:t>
            </w:r>
          </w:p>
          <w:p w14:paraId="4B9E86D9">
            <w:pPr>
              <w:numPr>
                <w:ilvl w:val="0"/>
                <w:numId w:val="3"/>
              </w:numPr>
              <w:rPr>
                <w:rFonts w:hint="eastAsia" w:ascii="仿宋_GB2312" w:eastAsia="仿宋_GB2312"/>
                <w:sz w:val="28"/>
                <w:szCs w:val="28"/>
              </w:rPr>
            </w:pPr>
            <w:r>
              <w:rPr>
                <w:rFonts w:hint="eastAsia" w:ascii="仿宋_GB2312" w:eastAsia="仿宋_GB2312"/>
                <w:sz w:val="28"/>
                <w:szCs w:val="28"/>
              </w:rPr>
              <w:t>废物贮存/暂存方式</w:t>
            </w:r>
          </w:p>
          <w:p w14:paraId="08695C8E">
            <w:pPr>
              <w:pStyle w:val="4"/>
              <w:ind w:left="53" w:firstLine="305" w:firstLineChars="109"/>
              <w:rPr>
                <w:rFonts w:hint="eastAsia" w:ascii="仿宋_GB2312" w:eastAsia="仿宋_GB2312"/>
                <w:sz w:val="24"/>
                <w:szCs w:val="24"/>
                <w:lang w:val="en-US" w:eastAsia="zh-CN"/>
              </w:rPr>
            </w:pPr>
            <w:r>
              <w:rPr>
                <w:rFonts w:hint="eastAsia" w:ascii="仿宋_GB2312" w:eastAsia="仿宋_GB2312"/>
                <w:sz w:val="28"/>
                <w:szCs w:val="28"/>
              </w:rPr>
              <w:t xml:space="preserve"> </w:t>
            </w:r>
            <w:r>
              <w:rPr>
                <w:rFonts w:hint="eastAsia" w:ascii="仿宋_GB2312" w:eastAsia="仿宋_GB2312"/>
                <w:sz w:val="24"/>
                <w:szCs w:val="24"/>
                <w:lang w:val="en-US" w:eastAsia="zh-CN"/>
              </w:rPr>
              <w:t>储罐、原料周转库、危废仓库贮存</w:t>
            </w:r>
          </w:p>
          <w:p w14:paraId="71495AFC">
            <w:pPr>
              <w:numPr>
                <w:ilvl w:val="0"/>
                <w:numId w:val="3"/>
              </w:numPr>
              <w:rPr>
                <w:rFonts w:hint="eastAsia" w:ascii="仿宋_GB2312" w:eastAsia="仿宋_GB2312"/>
                <w:sz w:val="28"/>
                <w:szCs w:val="28"/>
              </w:rPr>
            </w:pPr>
            <w:r>
              <w:rPr>
                <w:rFonts w:hint="eastAsia" w:ascii="仿宋_GB2312" w:eastAsia="仿宋_GB2312"/>
                <w:sz w:val="28"/>
                <w:szCs w:val="28"/>
              </w:rPr>
              <w:t>废物贮存场所情况简述</w:t>
            </w:r>
          </w:p>
          <w:p w14:paraId="460E1FFC">
            <w:pPr>
              <w:pStyle w:val="15"/>
              <w:spacing w:line="360" w:lineRule="auto"/>
              <w:ind w:firstLine="480" w:firstLineChars="200"/>
              <w:outlineLvl w:val="9"/>
              <w:rPr>
                <w:rFonts w:hint="eastAsia" w:ascii="仿宋" w:hAnsi="仿宋" w:eastAsia="仿宋" w:cs="仿宋"/>
                <w:b w:val="0"/>
                <w:bCs/>
                <w:kern w:val="2"/>
                <w:szCs w:val="24"/>
                <w:lang w:bidi="ar-SA"/>
              </w:rPr>
            </w:pPr>
            <w:r>
              <w:rPr>
                <w:rFonts w:hint="eastAsia" w:ascii="仿宋" w:hAnsi="仿宋" w:eastAsia="仿宋" w:cs="仿宋"/>
                <w:b w:val="0"/>
                <w:bCs/>
                <w:kern w:val="2"/>
                <w:szCs w:val="24"/>
                <w:lang w:bidi="ar-SA"/>
              </w:rPr>
              <w:t>项目危废暂存库按《危险废物贮存污染控制标准》(GB18597-2023)、《省生态环境厅关于进一步加强危险废物污染防治工作的实施意见》(苏环办[2019]327号)建设和管理。原料周转库中危废分类分区贮存，危废最大堆放层数为2层，堆高1.8m。</w:t>
            </w:r>
          </w:p>
          <w:p w14:paraId="1CAAB712">
            <w:pPr>
              <w:pStyle w:val="15"/>
              <w:spacing w:line="360" w:lineRule="auto"/>
              <w:ind w:firstLine="480" w:firstLineChars="200"/>
              <w:outlineLvl w:val="9"/>
              <w:rPr>
                <w:rFonts w:hint="eastAsia" w:ascii="仿宋" w:hAnsi="仿宋" w:eastAsia="仿宋" w:cs="仿宋"/>
                <w:b w:val="0"/>
                <w:bCs/>
                <w:kern w:val="2"/>
                <w:szCs w:val="24"/>
                <w:lang w:bidi="ar-SA"/>
              </w:rPr>
            </w:pPr>
            <w:bookmarkStart w:id="7" w:name="_Toc30299"/>
            <w:bookmarkStart w:id="8" w:name="_Toc10442"/>
            <w:r>
              <w:rPr>
                <w:rFonts w:hint="eastAsia" w:ascii="仿宋" w:hAnsi="仿宋" w:eastAsia="仿宋" w:cs="仿宋"/>
                <w:b w:val="0"/>
                <w:bCs/>
                <w:kern w:val="2"/>
                <w:szCs w:val="24"/>
                <w:lang w:bidi="ar-SA"/>
              </w:rPr>
              <w:t>根据327号文件要求，企业根据危险废物的种类和特性进行分区、分类贮存，设置防雨、防火、防雷、防扬散、防渗漏装置及泄漏液体收集装置。</w:t>
            </w:r>
            <w:bookmarkEnd w:id="7"/>
            <w:bookmarkEnd w:id="8"/>
            <w:r>
              <w:rPr>
                <w:rFonts w:hint="eastAsia" w:ascii="仿宋" w:hAnsi="仿宋" w:eastAsia="仿宋" w:cs="仿宋"/>
                <w:b w:val="0"/>
                <w:bCs/>
                <w:kern w:val="2"/>
                <w:szCs w:val="24"/>
                <w:lang w:bidi="ar-SA"/>
              </w:rPr>
              <w:t xml:space="preserve"> </w:t>
            </w:r>
          </w:p>
          <w:p w14:paraId="523E437B">
            <w:pPr>
              <w:pStyle w:val="15"/>
              <w:spacing w:line="360" w:lineRule="auto"/>
              <w:ind w:firstLine="480" w:firstLineChars="200"/>
              <w:outlineLvl w:val="9"/>
              <w:rPr>
                <w:rFonts w:hint="eastAsia" w:ascii="仿宋" w:hAnsi="仿宋" w:eastAsia="仿宋" w:cs="仿宋"/>
                <w:b w:val="0"/>
                <w:bCs/>
                <w:kern w:val="2"/>
                <w:szCs w:val="24"/>
                <w:lang w:bidi="ar-SA"/>
              </w:rPr>
            </w:pPr>
            <w:bookmarkStart w:id="9" w:name="_Toc17722"/>
            <w:bookmarkStart w:id="10" w:name="_Toc31723"/>
            <w:r>
              <w:rPr>
                <w:rFonts w:hint="eastAsia" w:ascii="仿宋" w:hAnsi="仿宋" w:eastAsia="仿宋" w:cs="仿宋"/>
                <w:b w:val="0"/>
                <w:bCs/>
                <w:kern w:val="2"/>
                <w:szCs w:val="24"/>
                <w:lang w:bidi="ar-SA"/>
              </w:rPr>
              <w:t>危废暂存库贮存现场设置专职管理人员，安装连续视频监控设施，负责对危险废物的贮存进行管理和监控，管理人员每天定时巡视仓库内危险废物的包装容器和贮存设施，发现破损立即采取措施清理更换。</w:t>
            </w:r>
            <w:bookmarkEnd w:id="9"/>
            <w:bookmarkEnd w:id="10"/>
          </w:p>
          <w:p w14:paraId="6E17F944">
            <w:pPr>
              <w:rPr>
                <w:rFonts w:hint="eastAsia" w:ascii="仿宋" w:hAnsi="仿宋" w:eastAsia="仿宋" w:cs="仿宋"/>
                <w:b w:val="0"/>
                <w:bCs/>
                <w:kern w:val="2"/>
                <w:sz w:val="24"/>
                <w:szCs w:val="24"/>
                <w:lang w:bidi="ar-SA"/>
              </w:rPr>
            </w:pPr>
            <w:bookmarkStart w:id="11" w:name="_Toc24253"/>
            <w:bookmarkStart w:id="12" w:name="_Toc8590"/>
            <w:r>
              <w:rPr>
                <w:rFonts w:hint="eastAsia" w:ascii="仿宋" w:hAnsi="仿宋" w:eastAsia="仿宋" w:cs="仿宋"/>
                <w:b w:val="0"/>
                <w:bCs/>
                <w:kern w:val="2"/>
                <w:sz w:val="24"/>
                <w:szCs w:val="24"/>
                <w:lang w:bidi="ar-SA"/>
              </w:rPr>
              <w:t>所有进出危险废物建立详细的危险废物进出台账，记录危险废物的名称、来源、数量、危险特性、收集日期、存放库位、出库日期及接收处置单位名称，并保留10年以上，保证危险废物无流失并彻底安全处置。</w:t>
            </w:r>
            <w:bookmarkEnd w:id="11"/>
            <w:bookmarkEnd w:id="12"/>
          </w:p>
          <w:p w14:paraId="65B6B27A">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主要贮存配套设施：</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618"/>
              <w:gridCol w:w="1567"/>
              <w:gridCol w:w="1504"/>
              <w:gridCol w:w="1567"/>
              <w:gridCol w:w="1743"/>
            </w:tblGrid>
            <w:tr w14:paraId="77F0A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pct"/>
                </w:tcPr>
                <w:p w14:paraId="0746074A">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序号</w:t>
                  </w:r>
                </w:p>
              </w:tc>
              <w:tc>
                <w:tcPr>
                  <w:tcW w:w="840" w:type="pct"/>
                </w:tcPr>
                <w:p w14:paraId="28B13D2A">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名称</w:t>
                  </w:r>
                </w:p>
              </w:tc>
              <w:tc>
                <w:tcPr>
                  <w:tcW w:w="814" w:type="pct"/>
                </w:tcPr>
                <w:p w14:paraId="67B1C99D">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数量</w:t>
                  </w:r>
                </w:p>
              </w:tc>
              <w:tc>
                <w:tcPr>
                  <w:tcW w:w="781" w:type="pct"/>
                </w:tcPr>
                <w:p w14:paraId="4818C2A4">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容积</w:t>
                  </w:r>
                </w:p>
              </w:tc>
              <w:tc>
                <w:tcPr>
                  <w:tcW w:w="814" w:type="pct"/>
                </w:tcPr>
                <w:p w14:paraId="4C687379">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材质</w:t>
                  </w:r>
                </w:p>
              </w:tc>
              <w:tc>
                <w:tcPr>
                  <w:tcW w:w="905" w:type="pct"/>
                </w:tcPr>
                <w:p w14:paraId="186AD623">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备注</w:t>
                  </w:r>
                </w:p>
              </w:tc>
            </w:tr>
            <w:tr w14:paraId="56389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pct"/>
                </w:tcPr>
                <w:p w14:paraId="0BE4D6A0">
                  <w:pPr>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1</w:t>
                  </w:r>
                </w:p>
              </w:tc>
              <w:tc>
                <w:tcPr>
                  <w:tcW w:w="840" w:type="pct"/>
                </w:tcPr>
                <w:p w14:paraId="1D1C9971">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原料储罐</w:t>
                  </w:r>
                </w:p>
              </w:tc>
              <w:tc>
                <w:tcPr>
                  <w:tcW w:w="814" w:type="pct"/>
                </w:tcPr>
                <w:p w14:paraId="742D9845">
                  <w:pPr>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2</w:t>
                  </w:r>
                </w:p>
              </w:tc>
              <w:tc>
                <w:tcPr>
                  <w:tcW w:w="781" w:type="pct"/>
                </w:tcPr>
                <w:p w14:paraId="3F10A301">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300立方</w:t>
                  </w:r>
                </w:p>
              </w:tc>
              <w:tc>
                <w:tcPr>
                  <w:tcW w:w="814" w:type="pct"/>
                </w:tcPr>
                <w:p w14:paraId="419F980B">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碳钢储罐</w:t>
                  </w:r>
                </w:p>
              </w:tc>
              <w:tc>
                <w:tcPr>
                  <w:tcW w:w="905" w:type="pct"/>
                </w:tcPr>
                <w:p w14:paraId="7DDB1ED0">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固定顶</w:t>
                  </w:r>
                </w:p>
              </w:tc>
            </w:tr>
            <w:tr w14:paraId="0616F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pct"/>
                </w:tcPr>
                <w:p w14:paraId="5DD756A3">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w:t>
                  </w:r>
                </w:p>
              </w:tc>
              <w:tc>
                <w:tcPr>
                  <w:tcW w:w="840" w:type="pct"/>
                </w:tcPr>
                <w:p w14:paraId="726973FD">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原料储罐</w:t>
                  </w:r>
                </w:p>
              </w:tc>
              <w:tc>
                <w:tcPr>
                  <w:tcW w:w="814" w:type="pct"/>
                </w:tcPr>
                <w:p w14:paraId="394FDFC2">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w:t>
                  </w:r>
                </w:p>
              </w:tc>
              <w:tc>
                <w:tcPr>
                  <w:tcW w:w="781" w:type="pct"/>
                </w:tcPr>
                <w:p w14:paraId="737C9445">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450立方</w:t>
                  </w:r>
                </w:p>
              </w:tc>
              <w:tc>
                <w:tcPr>
                  <w:tcW w:w="814" w:type="pct"/>
                </w:tcPr>
                <w:p w14:paraId="2693AB81">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碳钢储罐</w:t>
                  </w:r>
                </w:p>
              </w:tc>
              <w:tc>
                <w:tcPr>
                  <w:tcW w:w="905" w:type="pct"/>
                </w:tcPr>
                <w:p w14:paraId="581CB905">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固定顶</w:t>
                  </w:r>
                </w:p>
              </w:tc>
            </w:tr>
            <w:tr w14:paraId="0F480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pct"/>
                </w:tcPr>
                <w:p w14:paraId="0FFCD1C6">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w:t>
                  </w:r>
                </w:p>
              </w:tc>
              <w:tc>
                <w:tcPr>
                  <w:tcW w:w="840" w:type="pct"/>
                </w:tcPr>
                <w:p w14:paraId="4E5F9777">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原料储罐</w:t>
                  </w:r>
                </w:p>
              </w:tc>
              <w:tc>
                <w:tcPr>
                  <w:tcW w:w="814" w:type="pct"/>
                </w:tcPr>
                <w:p w14:paraId="445EB20A">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w:t>
                  </w:r>
                </w:p>
              </w:tc>
              <w:tc>
                <w:tcPr>
                  <w:tcW w:w="781" w:type="pct"/>
                </w:tcPr>
                <w:p w14:paraId="0B14A830">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700立方</w:t>
                  </w:r>
                </w:p>
              </w:tc>
              <w:tc>
                <w:tcPr>
                  <w:tcW w:w="814" w:type="pct"/>
                </w:tcPr>
                <w:p w14:paraId="42EB9F1F">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碳钢储罐</w:t>
                  </w:r>
                </w:p>
              </w:tc>
              <w:tc>
                <w:tcPr>
                  <w:tcW w:w="905" w:type="pct"/>
                </w:tcPr>
                <w:p w14:paraId="6F16264B">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固定顶</w:t>
                  </w:r>
                </w:p>
              </w:tc>
            </w:tr>
            <w:tr w14:paraId="1866D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pct"/>
                </w:tcPr>
                <w:p w14:paraId="7DF32C55">
                  <w:pPr>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4</w:t>
                  </w:r>
                </w:p>
              </w:tc>
              <w:tc>
                <w:tcPr>
                  <w:tcW w:w="840" w:type="pct"/>
                </w:tcPr>
                <w:p w14:paraId="02BFE023">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成品储罐</w:t>
                  </w:r>
                </w:p>
              </w:tc>
              <w:tc>
                <w:tcPr>
                  <w:tcW w:w="814" w:type="pct"/>
                </w:tcPr>
                <w:p w14:paraId="15BF9BF6">
                  <w:pPr>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1</w:t>
                  </w:r>
                </w:p>
              </w:tc>
              <w:tc>
                <w:tcPr>
                  <w:tcW w:w="781" w:type="pct"/>
                </w:tcPr>
                <w:p w14:paraId="53867EA3">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300立方</w:t>
                  </w:r>
                </w:p>
              </w:tc>
              <w:tc>
                <w:tcPr>
                  <w:tcW w:w="814" w:type="pct"/>
                </w:tcPr>
                <w:p w14:paraId="404A9966">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碳钢储罐</w:t>
                  </w:r>
                </w:p>
              </w:tc>
              <w:tc>
                <w:tcPr>
                  <w:tcW w:w="905" w:type="pct"/>
                </w:tcPr>
                <w:p w14:paraId="50394CFF">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固定顶</w:t>
                  </w:r>
                </w:p>
              </w:tc>
            </w:tr>
            <w:tr w14:paraId="7A4C1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pct"/>
                </w:tcPr>
                <w:p w14:paraId="694C425E">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w:t>
                  </w:r>
                </w:p>
              </w:tc>
              <w:tc>
                <w:tcPr>
                  <w:tcW w:w="840" w:type="pct"/>
                </w:tcPr>
                <w:p w14:paraId="0DB71B63">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成品储罐</w:t>
                  </w:r>
                </w:p>
              </w:tc>
              <w:tc>
                <w:tcPr>
                  <w:tcW w:w="814" w:type="pct"/>
                </w:tcPr>
                <w:p w14:paraId="3675A5CC">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w:t>
                  </w:r>
                </w:p>
              </w:tc>
              <w:tc>
                <w:tcPr>
                  <w:tcW w:w="781" w:type="pct"/>
                </w:tcPr>
                <w:p w14:paraId="119A1798">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700立方</w:t>
                  </w:r>
                </w:p>
              </w:tc>
              <w:tc>
                <w:tcPr>
                  <w:tcW w:w="814" w:type="pct"/>
                </w:tcPr>
                <w:p w14:paraId="55A98FD5">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碳钢储罐</w:t>
                  </w:r>
                </w:p>
              </w:tc>
              <w:tc>
                <w:tcPr>
                  <w:tcW w:w="905" w:type="pct"/>
                </w:tcPr>
                <w:p w14:paraId="13856DB2">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固定顶</w:t>
                  </w:r>
                </w:p>
              </w:tc>
            </w:tr>
            <w:tr w14:paraId="72516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pct"/>
                </w:tcPr>
                <w:p w14:paraId="4E2BFDA7">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w:t>
                  </w:r>
                </w:p>
              </w:tc>
              <w:tc>
                <w:tcPr>
                  <w:tcW w:w="840" w:type="pct"/>
                </w:tcPr>
                <w:p w14:paraId="1E3FC62D">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成品储罐</w:t>
                  </w:r>
                </w:p>
              </w:tc>
              <w:tc>
                <w:tcPr>
                  <w:tcW w:w="814" w:type="pct"/>
                </w:tcPr>
                <w:p w14:paraId="49E0417F">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w:t>
                  </w:r>
                </w:p>
              </w:tc>
              <w:tc>
                <w:tcPr>
                  <w:tcW w:w="781" w:type="pct"/>
                </w:tcPr>
                <w:p w14:paraId="74D4F4F8">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450立方</w:t>
                  </w:r>
                </w:p>
              </w:tc>
              <w:tc>
                <w:tcPr>
                  <w:tcW w:w="814" w:type="pct"/>
                </w:tcPr>
                <w:p w14:paraId="42C7C2A9">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碳钢储罐</w:t>
                  </w:r>
                </w:p>
              </w:tc>
              <w:tc>
                <w:tcPr>
                  <w:tcW w:w="905" w:type="pct"/>
                </w:tcPr>
                <w:p w14:paraId="1BA1313E">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固定顶</w:t>
                  </w:r>
                </w:p>
              </w:tc>
            </w:tr>
            <w:tr w14:paraId="19F0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pct"/>
                </w:tcPr>
                <w:p w14:paraId="454E9CBD">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w:t>
                  </w:r>
                </w:p>
              </w:tc>
              <w:tc>
                <w:tcPr>
                  <w:tcW w:w="840" w:type="pct"/>
                </w:tcPr>
                <w:p w14:paraId="7426C090">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原料周转库</w:t>
                  </w:r>
                </w:p>
              </w:tc>
              <w:tc>
                <w:tcPr>
                  <w:tcW w:w="814" w:type="pct"/>
                </w:tcPr>
                <w:p w14:paraId="14BC23CA">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p>
              </w:tc>
              <w:tc>
                <w:tcPr>
                  <w:tcW w:w="781" w:type="pct"/>
                </w:tcPr>
                <w:p w14:paraId="4AEEECE6">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800平方</w:t>
                  </w:r>
                </w:p>
              </w:tc>
              <w:tc>
                <w:tcPr>
                  <w:tcW w:w="814" w:type="pct"/>
                </w:tcPr>
                <w:p w14:paraId="4D160A89">
                  <w:pPr>
                    <w:jc w:val="center"/>
                    <w:rPr>
                      <w:rFonts w:hint="eastAsia" w:ascii="仿宋" w:hAnsi="仿宋" w:eastAsia="仿宋" w:cs="仿宋"/>
                      <w:b w:val="0"/>
                      <w:bCs w:val="0"/>
                      <w:sz w:val="24"/>
                      <w:szCs w:val="24"/>
                    </w:rPr>
                  </w:pPr>
                </w:p>
              </w:tc>
              <w:tc>
                <w:tcPr>
                  <w:tcW w:w="905" w:type="pct"/>
                </w:tcPr>
                <w:p w14:paraId="1F0A55B5">
                  <w:pPr>
                    <w:jc w:val="center"/>
                    <w:rPr>
                      <w:rFonts w:hint="eastAsia" w:ascii="仿宋" w:hAnsi="仿宋" w:eastAsia="仿宋" w:cs="仿宋"/>
                      <w:b w:val="0"/>
                      <w:bCs w:val="0"/>
                      <w:sz w:val="24"/>
                      <w:szCs w:val="24"/>
                    </w:rPr>
                  </w:pPr>
                </w:p>
              </w:tc>
            </w:tr>
            <w:tr w14:paraId="26D3A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pct"/>
                </w:tcPr>
                <w:p w14:paraId="4EAD5B8B">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w:t>
                  </w:r>
                </w:p>
              </w:tc>
              <w:tc>
                <w:tcPr>
                  <w:tcW w:w="840" w:type="pct"/>
                </w:tcPr>
                <w:p w14:paraId="18F9E7C0">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危废仓库</w:t>
                  </w:r>
                </w:p>
              </w:tc>
              <w:tc>
                <w:tcPr>
                  <w:tcW w:w="814" w:type="pct"/>
                </w:tcPr>
                <w:p w14:paraId="5BD088A6">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p>
              </w:tc>
              <w:tc>
                <w:tcPr>
                  <w:tcW w:w="781" w:type="pct"/>
                </w:tcPr>
                <w:p w14:paraId="699BFE9A">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200平方</w:t>
                  </w:r>
                </w:p>
              </w:tc>
              <w:tc>
                <w:tcPr>
                  <w:tcW w:w="814" w:type="pct"/>
                </w:tcPr>
                <w:p w14:paraId="58C2FE9D">
                  <w:pPr>
                    <w:jc w:val="center"/>
                    <w:rPr>
                      <w:rFonts w:hint="eastAsia" w:ascii="仿宋" w:hAnsi="仿宋" w:eastAsia="仿宋" w:cs="仿宋"/>
                      <w:b w:val="0"/>
                      <w:bCs w:val="0"/>
                      <w:sz w:val="24"/>
                      <w:szCs w:val="24"/>
                    </w:rPr>
                  </w:pPr>
                </w:p>
              </w:tc>
              <w:tc>
                <w:tcPr>
                  <w:tcW w:w="905" w:type="pct"/>
                </w:tcPr>
                <w:p w14:paraId="1D79EAF1">
                  <w:pPr>
                    <w:jc w:val="center"/>
                    <w:rPr>
                      <w:rFonts w:hint="eastAsia" w:ascii="仿宋" w:hAnsi="仿宋" w:eastAsia="仿宋" w:cs="仿宋"/>
                      <w:b w:val="0"/>
                      <w:bCs w:val="0"/>
                      <w:sz w:val="24"/>
                      <w:szCs w:val="24"/>
                    </w:rPr>
                  </w:pPr>
                </w:p>
              </w:tc>
            </w:tr>
            <w:tr w14:paraId="31E0A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pct"/>
                </w:tcPr>
                <w:p w14:paraId="58158691">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w:t>
                  </w:r>
                </w:p>
              </w:tc>
              <w:tc>
                <w:tcPr>
                  <w:tcW w:w="840" w:type="pct"/>
                </w:tcPr>
                <w:p w14:paraId="28A51B2A">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行吊机</w:t>
                  </w:r>
                </w:p>
              </w:tc>
              <w:tc>
                <w:tcPr>
                  <w:tcW w:w="814" w:type="pct"/>
                </w:tcPr>
                <w:p w14:paraId="284D5208">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p>
              </w:tc>
              <w:tc>
                <w:tcPr>
                  <w:tcW w:w="781" w:type="pct"/>
                </w:tcPr>
                <w:p w14:paraId="7CFF950A">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w:t>
                  </w:r>
                </w:p>
              </w:tc>
              <w:tc>
                <w:tcPr>
                  <w:tcW w:w="814" w:type="pct"/>
                </w:tcPr>
                <w:p w14:paraId="21CA578F">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w:t>
                  </w:r>
                </w:p>
              </w:tc>
              <w:tc>
                <w:tcPr>
                  <w:tcW w:w="905" w:type="pct"/>
                </w:tcPr>
                <w:p w14:paraId="396F9B98">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2.5吨</w:t>
                  </w:r>
                </w:p>
              </w:tc>
            </w:tr>
          </w:tbl>
          <w:p w14:paraId="36B30627">
            <w:pPr>
              <w:rPr>
                <w:rFonts w:hint="eastAsia" w:ascii="仿宋" w:hAnsi="仿宋" w:eastAsia="仿宋" w:cs="仿宋"/>
                <w:b w:val="0"/>
                <w:bCs/>
                <w:kern w:val="2"/>
                <w:sz w:val="24"/>
                <w:szCs w:val="24"/>
                <w:lang w:bidi="ar-SA"/>
              </w:rPr>
            </w:pPr>
          </w:p>
        </w:tc>
      </w:tr>
      <w:tr w14:paraId="3ACA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3" w:hRule="atLeast"/>
        </w:trPr>
        <w:tc>
          <w:tcPr>
            <w:tcW w:w="9844" w:type="dxa"/>
            <w:noWrap w:val="0"/>
            <w:vAlign w:val="top"/>
          </w:tcPr>
          <w:p w14:paraId="6E95B820">
            <w:pPr>
              <w:rPr>
                <w:rFonts w:hint="eastAsia" w:ascii="仿宋_GB2312" w:eastAsia="仿宋_GB2312"/>
                <w:sz w:val="28"/>
              </w:rPr>
            </w:pPr>
            <w:r>
              <w:rPr>
                <w:rFonts w:hint="eastAsia" w:ascii="仿宋_GB2312" w:eastAsia="仿宋_GB2312"/>
                <w:sz w:val="28"/>
              </w:rPr>
              <w:t>废物处置工艺及设备、设施</w:t>
            </w:r>
          </w:p>
          <w:p w14:paraId="4CE0425B">
            <w:pPr>
              <w:jc w:val="center"/>
              <w:rPr>
                <w:rFonts w:hint="eastAsia" w:ascii="仿宋_GB2312" w:hAnsi="Times New Roman" w:eastAsia="仿宋_GB2312" w:cs="Times New Roman"/>
                <w:sz w:val="28"/>
                <w:lang w:val="en-US" w:eastAsia="zh-CN"/>
              </w:rPr>
            </w:pPr>
            <w:r>
              <w:rPr>
                <w:rFonts w:hint="eastAsia" w:ascii="仿宋_GB2312" w:hAnsi="Times New Roman" w:eastAsia="仿宋_GB2312" w:cs="Times New Roman"/>
                <w:sz w:val="28"/>
                <w:lang w:val="en-US" w:eastAsia="zh-CN"/>
              </w:rPr>
              <w:t>废塑料薄膜综合利用工艺流程图</w:t>
            </w:r>
          </w:p>
          <w:p w14:paraId="7DFE257B">
            <w:pPr>
              <w:rPr>
                <w:rFonts w:ascii="Times New Roman" w:hAnsi="Times New Roman"/>
                <w:b/>
                <w:bCs/>
                <w:snapToGrid w:val="0"/>
                <w:kern w:val="0"/>
                <w:sz w:val="24"/>
              </w:rPr>
            </w:pPr>
            <w:r>
              <w:rPr>
                <w:rFonts w:ascii="Times New Roman" w:hAnsi="Times New Roman"/>
                <w:b/>
                <w:bCs/>
                <w:snapToGrid w:val="0"/>
                <w:kern w:val="0"/>
                <w:sz w:val="24"/>
              </w:rPr>
              <w:drawing>
                <wp:inline distT="0" distB="0" distL="114300" distR="114300">
                  <wp:extent cx="7352665" cy="4411345"/>
                  <wp:effectExtent l="0" t="0" r="0" b="0"/>
                  <wp:docPr id="6" name="ECB019B1-382A-4266-B25C-5B523AA43C14-2" descr="C:/Users/123/AppData/Local/Temp/wps.TNZfFL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CB019B1-382A-4266-B25C-5B523AA43C14-2" descr="C:/Users/123/AppData/Local/Temp/wps.TNZfFLwps"/>
                          <pic:cNvPicPr>
                            <a:picLocks noChangeAspect="1"/>
                          </pic:cNvPicPr>
                        </pic:nvPicPr>
                        <pic:blipFill>
                          <a:blip r:embed="rId5"/>
                          <a:stretch>
                            <a:fillRect/>
                          </a:stretch>
                        </pic:blipFill>
                        <pic:spPr>
                          <a:xfrm rot="5400000">
                            <a:off x="0" y="0"/>
                            <a:ext cx="7352665" cy="4411345"/>
                          </a:xfrm>
                          <a:prstGeom prst="rect">
                            <a:avLst/>
                          </a:prstGeom>
                          <a:noFill/>
                          <a:ln>
                            <a:noFill/>
                          </a:ln>
                        </pic:spPr>
                      </pic:pic>
                    </a:graphicData>
                  </a:graphic>
                </wp:inline>
              </w:drawing>
            </w:r>
          </w:p>
          <w:p w14:paraId="7DD23638">
            <w:pPr>
              <w:jc w:val="center"/>
              <w:rPr>
                <w:rFonts w:hint="default" w:ascii="仿宋_GB2312" w:hAnsi="Times New Roman" w:eastAsia="仿宋_GB2312" w:cs="Times New Roman"/>
                <w:sz w:val="28"/>
                <w:lang w:val="en-US" w:eastAsia="zh-CN"/>
              </w:rPr>
            </w:pPr>
            <w:r>
              <w:rPr>
                <w:rFonts w:hint="eastAsia" w:ascii="仿宋_GB2312" w:hAnsi="Times New Roman" w:eastAsia="仿宋_GB2312" w:cs="Times New Roman"/>
                <w:sz w:val="28"/>
                <w:lang w:val="en-US" w:eastAsia="zh-CN"/>
              </w:rPr>
              <w:t>废矿物油处置工艺流程图</w:t>
            </w:r>
          </w:p>
          <w:p w14:paraId="72966872">
            <w:pPr>
              <w:rPr>
                <w:rFonts w:hint="eastAsia" w:ascii="Times New Roman" w:hAnsi="Times New Roman"/>
                <w:b/>
                <w:bCs/>
                <w:snapToGrid w:val="0"/>
                <w:kern w:val="0"/>
                <w:sz w:val="24"/>
              </w:rPr>
            </w:pPr>
            <w:r>
              <w:rPr>
                <w:rFonts w:ascii="Times New Roman" w:hAnsi="Times New Roman" w:cs="Times New Roman"/>
                <w:sz w:val="24"/>
              </w:rPr>
              <w:drawing>
                <wp:inline distT="0" distB="0" distL="114300" distR="114300">
                  <wp:extent cx="6002655" cy="4279900"/>
                  <wp:effectExtent l="0" t="0" r="17145" b="6350"/>
                  <wp:docPr id="7" name="图片 9" descr="C:\Users\GYD-l\Desktop\QQ截图20180505151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C:\Users\GYD-l\Desktop\QQ截图20180505151234.png"/>
                          <pic:cNvPicPr>
                            <a:picLocks noChangeAspect="1"/>
                          </pic:cNvPicPr>
                        </pic:nvPicPr>
                        <pic:blipFill>
                          <a:blip r:embed="rId6"/>
                          <a:stretch>
                            <a:fillRect/>
                          </a:stretch>
                        </pic:blipFill>
                        <pic:spPr>
                          <a:xfrm>
                            <a:off x="0" y="0"/>
                            <a:ext cx="6002655" cy="4279900"/>
                          </a:xfrm>
                          <a:prstGeom prst="rect">
                            <a:avLst/>
                          </a:prstGeom>
                          <a:noFill/>
                          <a:ln>
                            <a:noFill/>
                          </a:ln>
                        </pic:spPr>
                      </pic:pic>
                    </a:graphicData>
                  </a:graphic>
                </wp:inline>
              </w:drawing>
            </w:r>
          </w:p>
          <w:p w14:paraId="04639C11">
            <w:pPr>
              <w:rPr>
                <w:rFonts w:hint="eastAsia" w:ascii="仿宋_GB2312" w:eastAsia="仿宋_GB2312"/>
                <w:sz w:val="28"/>
              </w:rPr>
            </w:pPr>
          </w:p>
          <w:p w14:paraId="2B97F291">
            <w:pPr>
              <w:ind w:left="560"/>
              <w:jc w:val="center"/>
              <w:rPr>
                <w:rFonts w:hint="eastAsia" w:ascii="仿宋" w:hAnsi="仿宋" w:eastAsia="仿宋" w:cs="仿宋"/>
                <w:sz w:val="28"/>
                <w:szCs w:val="28"/>
                <w:lang w:val="en-US" w:eastAsia="zh-CN"/>
              </w:rPr>
            </w:pPr>
          </w:p>
          <w:p w14:paraId="3895EF47">
            <w:pPr>
              <w:ind w:left="560"/>
              <w:jc w:val="center"/>
              <w:rPr>
                <w:rFonts w:hint="eastAsia" w:ascii="仿宋" w:hAnsi="仿宋" w:eastAsia="仿宋" w:cs="仿宋"/>
                <w:sz w:val="28"/>
                <w:szCs w:val="28"/>
                <w:lang w:val="en-US" w:eastAsia="zh-CN"/>
              </w:rPr>
            </w:pPr>
          </w:p>
          <w:p w14:paraId="530F2DFC">
            <w:pPr>
              <w:ind w:left="560"/>
              <w:jc w:val="center"/>
              <w:rPr>
                <w:rFonts w:hint="eastAsia" w:ascii="仿宋" w:hAnsi="仿宋" w:eastAsia="仿宋" w:cs="仿宋"/>
                <w:sz w:val="28"/>
                <w:szCs w:val="28"/>
                <w:lang w:val="en-US" w:eastAsia="zh-CN"/>
              </w:rPr>
            </w:pPr>
          </w:p>
          <w:p w14:paraId="72434098">
            <w:pPr>
              <w:ind w:left="560"/>
              <w:jc w:val="center"/>
              <w:rPr>
                <w:rFonts w:hint="eastAsia" w:ascii="仿宋" w:hAnsi="仿宋" w:eastAsia="仿宋" w:cs="仿宋"/>
                <w:sz w:val="28"/>
                <w:szCs w:val="28"/>
                <w:lang w:val="en-US" w:eastAsia="zh-CN"/>
              </w:rPr>
            </w:pPr>
          </w:p>
          <w:p w14:paraId="684EB3BF">
            <w:pPr>
              <w:ind w:left="560"/>
              <w:jc w:val="center"/>
              <w:rPr>
                <w:rFonts w:hint="eastAsia" w:ascii="仿宋" w:hAnsi="仿宋" w:eastAsia="仿宋" w:cs="仿宋"/>
                <w:sz w:val="28"/>
                <w:szCs w:val="28"/>
                <w:lang w:val="en-US" w:eastAsia="zh-CN"/>
              </w:rPr>
            </w:pPr>
          </w:p>
          <w:p w14:paraId="7F1D78AF">
            <w:pPr>
              <w:ind w:left="560"/>
              <w:jc w:val="center"/>
              <w:rPr>
                <w:rFonts w:hint="eastAsia" w:ascii="仿宋" w:hAnsi="仿宋" w:eastAsia="仿宋" w:cs="仿宋"/>
                <w:sz w:val="28"/>
                <w:szCs w:val="28"/>
                <w:lang w:val="en-US" w:eastAsia="zh-CN"/>
              </w:rPr>
            </w:pPr>
          </w:p>
          <w:p w14:paraId="7E4ADC31">
            <w:pPr>
              <w:ind w:left="560"/>
              <w:jc w:val="center"/>
              <w:rPr>
                <w:rFonts w:hint="eastAsia" w:ascii="仿宋" w:hAnsi="仿宋" w:eastAsia="仿宋" w:cs="仿宋"/>
                <w:sz w:val="28"/>
                <w:szCs w:val="28"/>
                <w:lang w:val="en-US" w:eastAsia="zh-CN"/>
              </w:rPr>
            </w:pPr>
          </w:p>
          <w:p w14:paraId="69A50081">
            <w:pPr>
              <w:ind w:left="560"/>
              <w:jc w:val="center"/>
              <w:rPr>
                <w:rFonts w:hint="eastAsia" w:ascii="仿宋" w:hAnsi="仿宋" w:eastAsia="仿宋" w:cs="仿宋"/>
                <w:sz w:val="28"/>
                <w:szCs w:val="28"/>
                <w:lang w:val="en-US" w:eastAsia="zh-CN"/>
              </w:rPr>
            </w:pPr>
          </w:p>
          <w:p w14:paraId="53D34A77">
            <w:pPr>
              <w:ind w:firstLine="2800" w:firstLineChars="10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船舶含水废油处置工艺流程图</w:t>
            </w:r>
          </w:p>
          <w:p w14:paraId="50B79E44">
            <w:pPr>
              <w:ind w:left="560"/>
              <w:rPr>
                <w:rFonts w:hint="eastAsia" w:ascii="仿宋" w:hAnsi="仿宋" w:eastAsia="仿宋" w:cs="仿宋"/>
                <w:sz w:val="28"/>
                <w:szCs w:val="28"/>
                <w:lang w:val="en-US" w:eastAsia="zh-CN"/>
              </w:rPr>
            </w:pPr>
            <w:r>
              <w:rPr>
                <w:rFonts w:hint="default" w:ascii="Times New Roman" w:hAnsi="Times New Roman" w:cs="Times New Roman"/>
                <w:b/>
                <w:bCs/>
                <w:sz w:val="24"/>
                <w:lang w:val="en-US" w:eastAsia="zh-CN"/>
              </w:rPr>
              <w:drawing>
                <wp:inline distT="0" distB="0" distL="114300" distR="114300">
                  <wp:extent cx="5591810" cy="5201920"/>
                  <wp:effectExtent l="0" t="0" r="8890" b="17780"/>
                  <wp:docPr id="8" name="图片 10" descr="船舶油污水工艺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descr="船舶油污水工艺图"/>
                          <pic:cNvPicPr>
                            <a:picLocks noChangeAspect="1"/>
                          </pic:cNvPicPr>
                        </pic:nvPicPr>
                        <pic:blipFill>
                          <a:blip r:embed="rId7"/>
                          <a:stretch>
                            <a:fillRect/>
                          </a:stretch>
                        </pic:blipFill>
                        <pic:spPr>
                          <a:xfrm>
                            <a:off x="0" y="0"/>
                            <a:ext cx="5591810" cy="5201920"/>
                          </a:xfrm>
                          <a:prstGeom prst="rect">
                            <a:avLst/>
                          </a:prstGeom>
                          <a:noFill/>
                          <a:ln>
                            <a:noFill/>
                          </a:ln>
                        </pic:spPr>
                      </pic:pic>
                    </a:graphicData>
                  </a:graphic>
                </wp:inline>
              </w:drawing>
            </w:r>
          </w:p>
        </w:tc>
      </w:tr>
      <w:tr w14:paraId="660D7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2" w:hRule="atLeast"/>
        </w:trPr>
        <w:tc>
          <w:tcPr>
            <w:tcW w:w="9844" w:type="dxa"/>
            <w:tcBorders>
              <w:bottom w:val="single" w:color="auto" w:sz="4" w:space="0"/>
            </w:tcBorders>
            <w:noWrap w:val="0"/>
            <w:vAlign w:val="top"/>
          </w:tcPr>
          <w:p w14:paraId="5E308AF2">
            <w:pPr>
              <w:rPr>
                <w:rFonts w:hint="eastAsia" w:ascii="仿宋_GB2312" w:eastAsia="仿宋_GB2312"/>
                <w:sz w:val="28"/>
              </w:rPr>
            </w:pPr>
            <w:r>
              <w:rPr>
                <w:rFonts w:hint="eastAsia" w:ascii="仿宋_GB2312" w:eastAsia="仿宋_GB2312"/>
                <w:sz w:val="28"/>
              </w:rPr>
              <w:t>污染防治措施及防治效果</w:t>
            </w:r>
          </w:p>
          <w:p w14:paraId="5EF9347E">
            <w:pPr>
              <w:rPr>
                <w:rFonts w:hint="eastAsia" w:ascii="仿宋_GB2312" w:eastAsia="仿宋_GB2312"/>
                <w:sz w:val="28"/>
              </w:rPr>
            </w:pPr>
            <w:r>
              <w:rPr>
                <w:rFonts w:hint="eastAsia" w:ascii="仿宋_GB2312" w:eastAsia="仿宋_GB2312"/>
                <w:sz w:val="28"/>
              </w:rPr>
              <w:t>1、污染物产生情况</w:t>
            </w:r>
          </w:p>
          <w:p w14:paraId="4013D990">
            <w:pPr>
              <w:pStyle w:val="18"/>
              <w:numPr>
                <w:ilvl w:val="0"/>
                <w:numId w:val="4"/>
              </w:numPr>
              <w:ind w:firstLineChars="0"/>
              <w:rPr>
                <w:rFonts w:hint="eastAsia" w:ascii="仿宋" w:hAnsi="仿宋" w:eastAsia="仿宋" w:cs="仿宋"/>
                <w:b/>
                <w:sz w:val="24"/>
                <w:szCs w:val="24"/>
              </w:rPr>
            </w:pPr>
            <w:r>
              <w:rPr>
                <w:rFonts w:hint="eastAsia" w:ascii="仿宋" w:hAnsi="仿宋" w:eastAsia="仿宋" w:cs="仿宋"/>
                <w:b/>
                <w:sz w:val="24"/>
                <w:szCs w:val="24"/>
              </w:rPr>
              <w:t>废气产生情况</w:t>
            </w:r>
          </w:p>
          <w:p w14:paraId="78685179">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项目产生的废气主要分为两部分：有组织与无组织废气；</w:t>
            </w:r>
          </w:p>
          <w:p w14:paraId="70EF6128">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有组织废气：项目产生的有组织废气主要是燃烧器燃烧天然气、不凝气产生的废气，主要污染因子为SO</w:t>
            </w:r>
            <w:r>
              <w:rPr>
                <w:rFonts w:hint="eastAsia" w:ascii="仿宋" w:hAnsi="仿宋" w:eastAsia="仿宋" w:cs="仿宋"/>
                <w:sz w:val="24"/>
                <w:szCs w:val="24"/>
                <w:vertAlign w:val="subscript"/>
              </w:rPr>
              <w:t>2</w:t>
            </w:r>
            <w:r>
              <w:rPr>
                <w:rFonts w:hint="eastAsia" w:ascii="仿宋" w:hAnsi="仿宋" w:eastAsia="仿宋" w:cs="仿宋"/>
                <w:sz w:val="24"/>
                <w:szCs w:val="24"/>
              </w:rPr>
              <w:t>、NO</w:t>
            </w:r>
            <w:r>
              <w:rPr>
                <w:rFonts w:hint="eastAsia" w:ascii="仿宋" w:hAnsi="仿宋" w:eastAsia="仿宋" w:cs="仿宋"/>
                <w:sz w:val="24"/>
                <w:szCs w:val="24"/>
                <w:vertAlign w:val="subscript"/>
              </w:rPr>
              <w:t>X</w:t>
            </w:r>
            <w:r>
              <w:rPr>
                <w:rFonts w:hint="eastAsia" w:ascii="仿宋" w:hAnsi="仿宋" w:eastAsia="仿宋" w:cs="仿宋"/>
                <w:sz w:val="24"/>
                <w:szCs w:val="24"/>
              </w:rPr>
              <w:t>、烟尘，天然气燃烧烟尘产生量较少可忽略主要为天然气燃烧产生的SO2、NOX，以及少量不凝气。</w:t>
            </w:r>
          </w:p>
          <w:p w14:paraId="157E571A">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无组织废气：主要产生于项目储罐产生的非甲烷总烃以及生产车间进料、出料口产生少量的非甲烷总烃以及恶臭以及项目生产过程采用管道密封进行输送，仅在进料、放料口处会有少量无组织废气产生以及恶臭。</w:t>
            </w:r>
          </w:p>
          <w:p w14:paraId="469CA24C">
            <w:pPr>
              <w:ind w:firstLine="482" w:firstLineChars="200"/>
              <w:rPr>
                <w:rFonts w:hint="eastAsia" w:ascii="仿宋" w:hAnsi="仿宋" w:eastAsia="仿宋" w:cs="仿宋"/>
                <w:b/>
                <w:sz w:val="24"/>
                <w:szCs w:val="24"/>
              </w:rPr>
            </w:pPr>
            <w:r>
              <w:rPr>
                <w:rFonts w:hint="eastAsia" w:ascii="仿宋" w:hAnsi="仿宋" w:eastAsia="仿宋" w:cs="仿宋"/>
                <w:b/>
                <w:sz w:val="24"/>
                <w:szCs w:val="24"/>
              </w:rPr>
              <w:t>②废水产生情况</w:t>
            </w:r>
          </w:p>
          <w:p w14:paraId="221A8FAF">
            <w:pPr>
              <w:spacing w:line="48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项目地面无需冲洗，无冲洗废水产生。项目循环冷却水定期做为清下水排放；产生的废水主要是生产工序中产生的含油废水、喷淋废水以及生活污水</w:t>
            </w:r>
            <w:r>
              <w:rPr>
                <w:rFonts w:hint="eastAsia" w:ascii="仿宋" w:hAnsi="仿宋" w:cs="仿宋"/>
                <w:sz w:val="24"/>
                <w:szCs w:val="24"/>
                <w:lang w:eastAsia="zh-CN"/>
              </w:rPr>
              <w:t>。</w:t>
            </w:r>
          </w:p>
          <w:p w14:paraId="17DA9EB9">
            <w:pPr>
              <w:spacing w:line="48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③固废产生情况</w:t>
            </w:r>
          </w:p>
          <w:p w14:paraId="38409B42">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项目产生的固体废弃物主要包括为</w:t>
            </w:r>
            <w:r>
              <w:rPr>
                <w:rFonts w:hint="eastAsia" w:ascii="仿宋" w:hAnsi="仿宋" w:eastAsia="仿宋" w:cs="仿宋"/>
                <w:sz w:val="24"/>
                <w:szCs w:val="24"/>
                <w:lang w:val="en-US" w:eastAsia="zh-CN"/>
              </w:rPr>
              <w:t>废油渣450t/a,废油泥50t/a,废活性炭380t/a,废过滤棉、玻纤棉4.2t/a,废包装袋3t/a,在线监控废液0.3t/a，沉淀物0.2t/a</w:t>
            </w:r>
            <w:r>
              <w:rPr>
                <w:rFonts w:hint="eastAsia" w:ascii="仿宋" w:hAnsi="仿宋" w:eastAsia="仿宋" w:cs="仿宋"/>
                <w:sz w:val="24"/>
                <w:szCs w:val="24"/>
              </w:rPr>
              <w:t>。</w:t>
            </w:r>
          </w:p>
          <w:p w14:paraId="50977983">
            <w:pPr>
              <w:spacing w:line="48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④噪声产生情况</w:t>
            </w:r>
          </w:p>
          <w:p w14:paraId="1EC23CD1">
            <w:pPr>
              <w:spacing w:line="480" w:lineRule="exact"/>
              <w:ind w:firstLine="480" w:firstLineChars="200"/>
              <w:rPr>
                <w:rFonts w:hint="eastAsia" w:ascii="仿宋_GB2312" w:eastAsia="仿宋_GB2312"/>
                <w:sz w:val="28"/>
              </w:rPr>
            </w:pPr>
            <w:r>
              <w:rPr>
                <w:rFonts w:hint="eastAsia" w:ascii="仿宋" w:hAnsi="仿宋" w:eastAsia="仿宋" w:cs="仿宋"/>
                <w:sz w:val="24"/>
                <w:szCs w:val="24"/>
              </w:rPr>
              <w:t>项目大部分噪声源均在厂房内部，主要来自于泵、空压机、废油生产线</w:t>
            </w:r>
            <w:r>
              <w:rPr>
                <w:rFonts w:hint="eastAsia" w:ascii="仿宋" w:hAnsi="仿宋" w:eastAsia="仿宋" w:cs="仿宋"/>
                <w:spacing w:val="6"/>
                <w:sz w:val="24"/>
                <w:szCs w:val="24"/>
              </w:rPr>
              <w:t>等设备噪声。噪声范围一般在75~90dB(A)</w:t>
            </w:r>
          </w:p>
          <w:p w14:paraId="20348B21">
            <w:pPr>
              <w:rPr>
                <w:rFonts w:hint="eastAsia" w:ascii="仿宋_GB2312" w:eastAsia="仿宋_GB2312"/>
                <w:sz w:val="28"/>
              </w:rPr>
            </w:pPr>
            <w:r>
              <w:rPr>
                <w:rFonts w:hint="eastAsia" w:ascii="仿宋_GB2312" w:eastAsia="仿宋_GB2312"/>
                <w:sz w:val="28"/>
              </w:rPr>
              <w:t>2、污染防治设施及工作原理</w:t>
            </w:r>
          </w:p>
          <w:p w14:paraId="4828AD81">
            <w:pPr>
              <w:pStyle w:val="18"/>
              <w:numPr>
                <w:ilvl w:val="0"/>
                <w:numId w:val="5"/>
              </w:numPr>
              <w:ind w:firstLineChars="0"/>
              <w:rPr>
                <w:rFonts w:hint="eastAsia" w:ascii="仿宋" w:hAnsi="仿宋" w:eastAsia="仿宋" w:cs="仿宋"/>
                <w:b/>
                <w:sz w:val="24"/>
                <w:szCs w:val="24"/>
              </w:rPr>
            </w:pPr>
            <w:r>
              <w:rPr>
                <w:rFonts w:hint="eastAsia" w:ascii="仿宋" w:hAnsi="仿宋" w:eastAsia="仿宋" w:cs="仿宋"/>
                <w:b/>
                <w:sz w:val="24"/>
                <w:szCs w:val="24"/>
              </w:rPr>
              <w:t>废气防治措施</w:t>
            </w:r>
          </w:p>
          <w:p w14:paraId="575D48D3">
            <w:pPr>
              <w:ind w:firstLine="482" w:firstLineChars="200"/>
              <w:rPr>
                <w:rFonts w:hint="eastAsia" w:ascii="仿宋" w:hAnsi="仿宋" w:eastAsia="仿宋" w:cs="仿宋"/>
                <w:sz w:val="24"/>
                <w:szCs w:val="24"/>
              </w:rPr>
            </w:pPr>
            <w:r>
              <w:rPr>
                <w:rFonts w:hint="eastAsia" w:ascii="仿宋" w:hAnsi="仿宋" w:eastAsia="仿宋" w:cs="仿宋"/>
                <w:b/>
                <w:sz w:val="24"/>
                <w:szCs w:val="24"/>
              </w:rPr>
              <w:t>有组织废气：</w:t>
            </w:r>
            <w:r>
              <w:rPr>
                <w:rFonts w:hint="eastAsia" w:ascii="仿宋" w:hAnsi="仿宋" w:eastAsia="仿宋" w:cs="仿宋"/>
                <w:sz w:val="24"/>
                <w:szCs w:val="24"/>
              </w:rPr>
              <w:t>项目生产过程有组织废气主要燃烧器燃烧天然气以及不凝气产生的废气。项目产生的不凝气中可能还有少量异味，为了减少对环境的影响，项目燃烧器产生的废气采用喷淋装置进行处理。</w:t>
            </w:r>
          </w:p>
          <w:p w14:paraId="6EB1CAF7">
            <w:pPr>
              <w:ind w:firstLine="480" w:firstLineChars="200"/>
              <w:rPr>
                <w:rFonts w:hint="eastAsia" w:ascii="仿宋" w:hAnsi="仿宋" w:eastAsia="仿宋" w:cs="仿宋"/>
                <w:sz w:val="24"/>
                <w:szCs w:val="24"/>
              </w:rPr>
            </w:pPr>
            <w:r>
              <w:rPr>
                <w:rFonts w:hint="eastAsia" w:ascii="仿宋" w:hAnsi="仿宋" w:eastAsia="仿宋" w:cs="仿宋"/>
                <w:sz w:val="24"/>
                <w:szCs w:val="24"/>
              </w:rPr>
              <w:t>（1）天然气燃烧产生的废气</w:t>
            </w:r>
          </w:p>
          <w:p w14:paraId="469FDDE7">
            <w:pPr>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废矿物油及船舶含水废油</w:t>
            </w:r>
            <w:r>
              <w:rPr>
                <w:rFonts w:hint="eastAsia" w:ascii="仿宋" w:hAnsi="仿宋" w:eastAsia="仿宋" w:cs="仿宋"/>
                <w:sz w:val="24"/>
                <w:szCs w:val="24"/>
              </w:rPr>
              <w:t>项目在燃烧器燃烧天然气加热。天然气主要成份为甲烷、乙烷等，发热量高、燃烧充分、无粉尘灰渣，是一种清洁能源，燃烧后产生的污染物通过喷淋装置后经2根</w:t>
            </w:r>
            <w:r>
              <w:rPr>
                <w:rFonts w:hint="eastAsia" w:ascii="仿宋" w:hAnsi="仿宋" w:eastAsia="仿宋" w:cs="仿宋"/>
                <w:sz w:val="24"/>
                <w:szCs w:val="24"/>
                <w:lang w:val="en-US" w:eastAsia="zh-CN"/>
              </w:rPr>
              <w:t>20</w:t>
            </w:r>
            <w:r>
              <w:rPr>
                <w:rFonts w:hint="eastAsia" w:ascii="仿宋" w:hAnsi="仿宋" w:eastAsia="仿宋" w:cs="仿宋"/>
                <w:sz w:val="24"/>
                <w:szCs w:val="24"/>
              </w:rPr>
              <w:t>m高排气筒排放，排放量很少，且为间歇排放，对周围环境影响较小。</w:t>
            </w:r>
          </w:p>
          <w:p w14:paraId="4A316CB9">
            <w:pPr>
              <w:ind w:firstLine="480" w:firstLineChars="200"/>
              <w:rPr>
                <w:rFonts w:hint="eastAsia" w:ascii="仿宋" w:hAnsi="仿宋" w:eastAsia="仿宋" w:cs="仿宋"/>
                <w:sz w:val="24"/>
                <w:szCs w:val="24"/>
              </w:rPr>
            </w:pPr>
            <w:r>
              <w:rPr>
                <w:rFonts w:hint="eastAsia" w:ascii="仿宋" w:hAnsi="仿宋" w:eastAsia="仿宋" w:cs="仿宋"/>
                <w:sz w:val="24"/>
                <w:szCs w:val="24"/>
              </w:rPr>
              <w:t>（2）不凝气燃烧产生的废气</w:t>
            </w:r>
          </w:p>
          <w:p w14:paraId="68F75179">
            <w:pPr>
              <w:ind w:firstLine="480" w:firstLineChars="200"/>
              <w:rPr>
                <w:rFonts w:hint="eastAsia" w:ascii="仿宋" w:hAnsi="仿宋" w:eastAsia="仿宋" w:cs="仿宋"/>
                <w:sz w:val="24"/>
                <w:szCs w:val="24"/>
              </w:rPr>
            </w:pPr>
            <w:r>
              <w:rPr>
                <w:rFonts w:hint="eastAsia" w:ascii="仿宋" w:hAnsi="仿宋" w:eastAsia="仿宋" w:cs="仿宋"/>
                <w:sz w:val="24"/>
                <w:szCs w:val="24"/>
              </w:rPr>
              <w:t>不凝气在燃烧器燃烧后产生的污染物通过喷淋装置后经2根15m高排气筒排放。</w:t>
            </w:r>
          </w:p>
          <w:p w14:paraId="3D1FF304">
            <w:pPr>
              <w:ind w:firstLine="480" w:firstLineChars="200"/>
              <w:rPr>
                <w:rFonts w:hint="eastAsia" w:ascii="仿宋" w:hAnsi="仿宋" w:eastAsia="仿宋" w:cs="仿宋"/>
                <w:sz w:val="24"/>
                <w:szCs w:val="24"/>
              </w:rPr>
            </w:pPr>
            <w:r>
              <w:rPr>
                <w:rFonts w:hint="eastAsia" w:ascii="仿宋" w:hAnsi="仿宋" w:eastAsia="仿宋" w:cs="仿宋"/>
                <w:sz w:val="24"/>
                <w:szCs w:val="24"/>
              </w:rPr>
              <w:t>不凝气主要为轻质油气，燃烧产生CO</w:t>
            </w:r>
            <w:r>
              <w:rPr>
                <w:rFonts w:hint="eastAsia" w:ascii="仿宋" w:hAnsi="仿宋" w:eastAsia="仿宋" w:cs="仿宋"/>
                <w:sz w:val="24"/>
                <w:szCs w:val="24"/>
                <w:vertAlign w:val="subscript"/>
              </w:rPr>
              <w:t>2</w:t>
            </w:r>
            <w:r>
              <w:rPr>
                <w:rFonts w:hint="eastAsia" w:ascii="仿宋" w:hAnsi="仿宋" w:eastAsia="仿宋" w:cs="仿宋"/>
                <w:sz w:val="24"/>
                <w:szCs w:val="24"/>
              </w:rPr>
              <w:t>和水蒸汽，对周边环境影响较小，为了减少其中少量恶臭，燃烧废气经喷淋装置处理后达标排放。</w:t>
            </w:r>
          </w:p>
          <w:p w14:paraId="5DCDD8FB">
            <w:pPr>
              <w:ind w:firstLine="480" w:firstLineChars="200"/>
              <w:rPr>
                <w:rFonts w:hint="eastAsia" w:ascii="仿宋" w:hAnsi="仿宋" w:eastAsia="仿宋" w:cs="仿宋"/>
                <w:sz w:val="24"/>
                <w:szCs w:val="24"/>
              </w:rPr>
            </w:pPr>
            <w:r>
              <w:rPr>
                <w:rFonts w:hint="eastAsia" w:ascii="仿宋" w:hAnsi="仿宋" w:eastAsia="仿宋" w:cs="仿宋"/>
                <w:sz w:val="24"/>
                <w:szCs w:val="24"/>
              </w:rPr>
              <mc:AlternateContent>
                <mc:Choice Requires="wpg">
                  <w:drawing>
                    <wp:inline distT="0" distB="0" distL="0" distR="0">
                      <wp:extent cx="5486400" cy="539115"/>
                      <wp:effectExtent l="0" t="0" r="0" b="0"/>
                      <wp:docPr id="129" name="组合 129"/>
                      <wp:cNvGraphicFramePr/>
                      <a:graphic xmlns:a="http://schemas.openxmlformats.org/drawingml/2006/main">
                        <a:graphicData uri="http://schemas.microsoft.com/office/word/2010/wordprocessingGroup">
                          <wpg:wgp>
                            <wpg:cNvGrpSpPr/>
                            <wpg:grpSpPr>
                              <a:xfrm>
                                <a:off x="0" y="0"/>
                                <a:ext cx="5486400" cy="539002"/>
                                <a:chOff x="0" y="0"/>
                                <a:chExt cx="6912" cy="782"/>
                              </a:xfrm>
                              <a:effectLst/>
                            </wpg:grpSpPr>
                            <wps:wsp>
                              <wps:cNvPr id="130" name="AutoShape 121"/>
                              <wps:cNvSpPr>
                                <a:spLocks noChangeAspect="1" noChangeArrowheads="1" noTextEdit="1"/>
                              </wps:cNvSpPr>
                              <wps:spPr bwMode="auto">
                                <a:xfrm>
                                  <a:off x="0" y="0"/>
                                  <a:ext cx="6912" cy="746"/>
                                </a:xfrm>
                                <a:prstGeom prst="rect">
                                  <a:avLst/>
                                </a:prstGeom>
                                <a:noFill/>
                                <a:ln>
                                  <a:noFill/>
                                </a:ln>
                                <a:effectLst/>
                              </wps:spPr>
                              <wps:bodyPr rot="0" vert="horz" wrap="square" lIns="91440" tIns="45720" rIns="91440" bIns="45720" anchor="t" anchorCtr="0" upright="1">
                                <a:noAutofit/>
                              </wps:bodyPr>
                            </wps:wsp>
                            <wps:wsp>
                              <wps:cNvPr id="131" name="Text Box 122"/>
                              <wps:cNvSpPr txBox="1">
                                <a:spLocks noChangeArrowheads="1"/>
                              </wps:cNvSpPr>
                              <wps:spPr bwMode="auto">
                                <a:xfrm>
                                  <a:off x="14" y="71"/>
                                  <a:ext cx="720" cy="287"/>
                                </a:xfrm>
                                <a:prstGeom prst="rect">
                                  <a:avLst/>
                                </a:prstGeom>
                                <a:noFill/>
                                <a:ln>
                                  <a:noFill/>
                                </a:ln>
                                <a:effectLst/>
                              </wps:spPr>
                              <wps:txbx>
                                <w:txbxContent>
                                  <w:p w14:paraId="6C3BAD4A">
                                    <w:pPr>
                                      <w:jc w:val="center"/>
                                      <w:rPr>
                                        <w:rFonts w:ascii="宋体" w:hAnsi="宋体"/>
                                        <w:sz w:val="22"/>
                                        <w:szCs w:val="21"/>
                                      </w:rPr>
                                    </w:pPr>
                                    <w:r>
                                      <w:rPr>
                                        <w:rFonts w:hint="eastAsia" w:ascii="宋体" w:hAnsi="宋体"/>
                                        <w:sz w:val="22"/>
                                        <w:szCs w:val="21"/>
                                      </w:rPr>
                                      <w:t>燃烧废气</w:t>
                                    </w:r>
                                  </w:p>
                                </w:txbxContent>
                              </wps:txbx>
                              <wps:bodyPr rot="0" vert="horz" wrap="square" lIns="0" tIns="0" rIns="0" bIns="0" anchor="t" anchorCtr="0" upright="1">
                                <a:spAutoFit/>
                              </wps:bodyPr>
                            </wps:wsp>
                            <wps:wsp>
                              <wps:cNvPr id="132" name="Line 123"/>
                              <wps:cNvCnPr>
                                <a:cxnSpLocks noChangeShapeType="1"/>
                              </wps:cNvCnPr>
                              <wps:spPr bwMode="auto">
                                <a:xfrm flipV="1">
                                  <a:off x="720" y="248"/>
                                  <a:ext cx="1296" cy="1"/>
                                </a:xfrm>
                                <a:prstGeom prst="line">
                                  <a:avLst/>
                                </a:prstGeom>
                                <a:noFill/>
                                <a:ln w="9525">
                                  <a:solidFill>
                                    <a:srgbClr val="000000"/>
                                  </a:solidFill>
                                  <a:round/>
                                  <a:tailEnd type="triangle" w="med" len="med"/>
                                </a:ln>
                                <a:effectLst/>
                              </wps:spPr>
                              <wps:bodyPr/>
                            </wps:wsp>
                            <wps:wsp>
                              <wps:cNvPr id="133" name="Text Box 124"/>
                              <wps:cNvSpPr txBox="1">
                                <a:spLocks noChangeArrowheads="1"/>
                              </wps:cNvSpPr>
                              <wps:spPr bwMode="auto">
                                <a:xfrm>
                                  <a:off x="2016" y="124"/>
                                  <a:ext cx="1154" cy="301"/>
                                </a:xfrm>
                                <a:prstGeom prst="rect">
                                  <a:avLst/>
                                </a:prstGeom>
                                <a:noFill/>
                                <a:ln w="9525">
                                  <a:solidFill>
                                    <a:srgbClr val="000000"/>
                                  </a:solidFill>
                                  <a:miter lim="800000"/>
                                </a:ln>
                                <a:effectLst/>
                              </wps:spPr>
                              <wps:txbx>
                                <w:txbxContent>
                                  <w:p w14:paraId="342AAB09">
                                    <w:pPr>
                                      <w:jc w:val="center"/>
                                      <w:rPr>
                                        <w:rFonts w:ascii="宋体" w:hAnsi="宋体"/>
                                        <w:sz w:val="22"/>
                                        <w:szCs w:val="21"/>
                                      </w:rPr>
                                    </w:pPr>
                                    <w:r>
                                      <w:rPr>
                                        <w:rFonts w:hint="eastAsia" w:ascii="宋体" w:hAnsi="宋体"/>
                                        <w:sz w:val="22"/>
                                        <w:szCs w:val="21"/>
                                      </w:rPr>
                                      <w:t>喷淋装置</w:t>
                                    </w:r>
                                  </w:p>
                                </w:txbxContent>
                              </wps:txbx>
                              <wps:bodyPr rot="0" vert="horz" wrap="square" lIns="0" tIns="0" rIns="0" bIns="0" anchor="t" anchorCtr="0" upright="1">
                                <a:spAutoFit/>
                              </wps:bodyPr>
                            </wps:wsp>
                            <wps:wsp>
                              <wps:cNvPr id="134" name="Line 125"/>
                              <wps:cNvCnPr>
                                <a:cxnSpLocks noChangeShapeType="1"/>
                              </wps:cNvCnPr>
                              <wps:spPr bwMode="auto">
                                <a:xfrm>
                                  <a:off x="3168" y="248"/>
                                  <a:ext cx="720" cy="1"/>
                                </a:xfrm>
                                <a:prstGeom prst="line">
                                  <a:avLst/>
                                </a:prstGeom>
                                <a:noFill/>
                                <a:ln w="9525">
                                  <a:solidFill>
                                    <a:srgbClr val="000000"/>
                                  </a:solidFill>
                                  <a:round/>
                                  <a:tailEnd type="triangle" w="med" len="med"/>
                                </a:ln>
                                <a:effectLst/>
                              </wps:spPr>
                              <wps:bodyPr/>
                            </wps:wsp>
                            <wps:wsp>
                              <wps:cNvPr id="135" name="Text Box 126"/>
                              <wps:cNvSpPr txBox="1">
                                <a:spLocks noChangeArrowheads="1"/>
                              </wps:cNvSpPr>
                              <wps:spPr bwMode="auto">
                                <a:xfrm>
                                  <a:off x="3857" y="124"/>
                                  <a:ext cx="1903" cy="434"/>
                                </a:xfrm>
                                <a:prstGeom prst="rect">
                                  <a:avLst/>
                                </a:prstGeom>
                                <a:noFill/>
                                <a:ln>
                                  <a:noFill/>
                                </a:ln>
                                <a:effectLst/>
                              </wps:spPr>
                              <wps:txbx>
                                <w:txbxContent>
                                  <w:p w14:paraId="77DBD2C6">
                                    <w:pPr>
                                      <w:jc w:val="center"/>
                                      <w:rPr>
                                        <w:sz w:val="22"/>
                                        <w:szCs w:val="21"/>
                                      </w:rPr>
                                    </w:pPr>
                                    <w:r>
                                      <w:rPr>
                                        <w:rFonts w:hint="eastAsia"/>
                                        <w:sz w:val="22"/>
                                        <w:szCs w:val="21"/>
                                      </w:rPr>
                                      <w:t>2</w:t>
                                    </w:r>
                                    <w:r>
                                      <w:rPr>
                                        <w:rFonts w:hAnsi="宋体"/>
                                        <w:sz w:val="22"/>
                                        <w:szCs w:val="21"/>
                                      </w:rPr>
                                      <w:t>个</w:t>
                                    </w:r>
                                    <w:r>
                                      <w:rPr>
                                        <w:rFonts w:hint="eastAsia"/>
                                        <w:sz w:val="22"/>
                                        <w:szCs w:val="21"/>
                                        <w:lang w:val="en-US" w:eastAsia="zh-CN"/>
                                      </w:rPr>
                                      <w:t>20</w:t>
                                    </w:r>
                                    <w:r>
                                      <w:rPr>
                                        <w:sz w:val="22"/>
                                        <w:szCs w:val="21"/>
                                      </w:rPr>
                                      <w:t>m</w:t>
                                    </w:r>
                                    <w:r>
                                      <w:rPr>
                                        <w:rFonts w:hAnsi="宋体"/>
                                        <w:sz w:val="22"/>
                                        <w:szCs w:val="21"/>
                                      </w:rPr>
                                      <w:t>排气筒</w:t>
                                    </w:r>
                                  </w:p>
                                </w:txbxContent>
                              </wps:txbx>
                              <wps:bodyPr rot="0" vert="horz" wrap="square" lIns="0" tIns="0" rIns="0" bIns="0" anchor="t" anchorCtr="0" upright="1">
                                <a:noAutofit/>
                              </wps:bodyPr>
                            </wps:wsp>
                            <wps:wsp>
                              <wps:cNvPr id="136" name="Text Box 127"/>
                              <wps:cNvSpPr txBox="1">
                                <a:spLocks noChangeArrowheads="1"/>
                              </wps:cNvSpPr>
                              <wps:spPr bwMode="auto">
                                <a:xfrm>
                                  <a:off x="1939" y="495"/>
                                  <a:ext cx="2624" cy="287"/>
                                </a:xfrm>
                                <a:prstGeom prst="rect">
                                  <a:avLst/>
                                </a:prstGeom>
                                <a:noFill/>
                                <a:ln>
                                  <a:noFill/>
                                </a:ln>
                                <a:effectLst/>
                              </wps:spPr>
                              <wps:txbx>
                                <w:txbxContent>
                                  <w:p w14:paraId="2D86E289">
                                    <w:pPr>
                                      <w:rPr>
                                        <w:b/>
                                        <w:sz w:val="24"/>
                                      </w:rPr>
                                    </w:pPr>
                                  </w:p>
                                </w:txbxContent>
                              </wps:txbx>
                              <wps:bodyPr rot="0" vert="horz" wrap="square" lIns="0" tIns="0" rIns="0" bIns="0" anchor="t" anchorCtr="0" upright="1">
                                <a:spAutoFit/>
                              </wps:bodyPr>
                            </wps:wsp>
                          </wpg:wgp>
                        </a:graphicData>
                      </a:graphic>
                    </wp:inline>
                  </w:drawing>
                </mc:Choice>
                <mc:Fallback>
                  <w:pict>
                    <v:group id="_x0000_s1026" o:spid="_x0000_s1026" o:spt="203" style="height:42.45pt;width:432pt;" coordsize="6912,782" o:gfxdata="UEsDBAoAAAAAAIdO4kAAAAAAAAAAAAAAAAAEAAAAZHJzL1BLAwQUAAAACACHTuJAlWX1vdQAAAAE&#10;AQAADwAAAGRycy9kb3ducmV2LnhtbE2PQUvDQBCF74L/YRnBm91Ea2ljNkWKeiqCrSC9TbPTJDQ7&#10;G7LbpP33jl70MszjDW++ly/PrlUD9aHxbCCdJKCIS28brgx8bl/v5qBCRLbYeiYDFwqwLK6vcsys&#10;H/mDhk2slIRwyNBAHWOXaR3KmhyGie+IxTv43mEU2Vfa9jhKuGv1fZLMtMOG5UONHa1qKo+bkzPw&#10;NuL4/JC+DOvjYXXZbR/fv9YpGXN7kyZPoCKd498x/OALOhTCtPcntkG1BqRI/J3izWdTkXtZpgvQ&#10;Ra7/wxffUEsDBBQAAAAIAIdO4kCr2edGNQQAAJgSAAAOAAAAZHJzL2Uyb0RvYy54bWztWMtu4zYU&#10;3RfoPxDaN7bktxBnMM0LBdJ2gKTd0xL1QCWSJenI6bqLLvs//Z6iv9FDUrIVp0E8GdQzi2Th8KXL&#10;e889PLzS6btNXZF7pnQp+DIIT4YBYTwRacnzZfDT3dU384BoQ3lKK8HZMnhgOnh39vVXp42MWSQK&#10;UaVMERjhOm7kMiiMkfFgoJOC1VSfCMk4JjOhamrQVfkgVbSB9boaRMPhdNAIlUolEqY1Ri/8ZNBa&#10;VIcYFFlWJuxCJOuaceOtKlZRg5B0UUodnDlvs4wl5scs08yQahkgUuN+sQnaK/s7ODulca6oLMqk&#10;dYEe4sJeTDUtOTbdmrqghpK1Kp+YqstECS0yc5KIeuADcYgginC4h821EmvpYsnjJpdb0JGoPdRf&#10;bTb54f6DImUKJkSLgHBaI+X//PX733/+QewI8GlkHmPZtZK38oNqB3LfsyFvMlXb/wiGbByyD1tk&#10;2caQBIOT8Xw6HgL0BHOT0WI4jDz0SYH8PHksKS7bB6eLMPJPzebukcFuQ+bye6MNfBpYL7dONRLc&#10;1DvA9KcBdltQyVwetEWiA2yEeDxg79dGuEXALPSYuZUWMAuNljci+UUTLs4LynP2XkswE5jDQDek&#10;lGgKRlP46obvgN1lWrpVPsCeSRughnGyar4XKVJG4YEj4CHZ6IE6nlp3e6BKpc01EzWxjWWg4Kez&#10;S+9boGncLbGRcXFVVhVM0LjijwZg04/spck7bmml45VIHxCEEtgJYEKV0CiE+i0gDc7kMtC/rqli&#10;Aam+48BlEY7HWGZcZzyZReio/syqP0N5AlPLwATEN8+NP/hrqcq8cMB6j236srKlUeeV45Sjkff1&#10;CHyyeXcH0OaefCs2oJMjvcUKxLN0ImaDCcsR6/sTYj1i0etpE44DgpM6c2SmcXeMHeL2CEfz2efk&#10;jdmsNgjuFRTa0mdLHTQ8bdA4lDJaWspcfQGUgTh6ytyUnIEuo576nHOvPsmG3+4JkBOruwcJ5XAp&#10;hnw6hvlHbOd5dSFZVcqfOwa2qu+YYYkxnlsPdpTBJTL1Au432sl3JyOt0lQI4GClIQ3UYBJN/CEQ&#10;VZlaGXInQuWr80qRe2pvfPfXMlX3l+Fm5alz1NCyuuQpMQ4No0oIdAXJwQ41SyE9DGWSbdnTdLCm&#10;2cUWRqjG0eRj1HGhJx/jHh+OJx+oZZB00CGMnAM9OoQTSIuVkNHwBUJ81NXzyYSoS4OytirrZTDv&#10;s+bFO+xNi9r6cYTEPtKiSY97/5MW2RPfKtAonOLN5b8kaHtrvUC4NwU69MXkuYJ40jGgp0CuwGyv&#10;l+Mp0Gg+mT2jQIshhNIq0BiM9aLeFc17V9JHKZCl4rYaPuSi+NzCwcWXUvfirnhS97r68ui0CRcj&#10;vAVbbiyceu0urmiKq8zR5q32fan2dS/j+GDhCqb244r9ItLvu/po90Hp7F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iBgAAW0NvbnRlbnRfVHlw&#10;ZXNdLnhtbFBLAQIUAAoAAAAAAIdO4kAAAAAAAAAAAAAAAAAGAAAAAAAAAAAAEAAAAIQFAABfcmVs&#10;cy9QSwECFAAUAAAACACHTuJAihRmPNEAAACUAQAACwAAAAAAAAABACAAAACoBQAAX3JlbHMvLnJl&#10;bHNQSwECFAAKAAAAAACHTuJAAAAAAAAAAAAAAAAABAAAAAAAAAAAABAAAAAAAAAAZHJzL1BLAQIU&#10;ABQAAAAIAIdO4kCVZfW91AAAAAQBAAAPAAAAAAAAAAEAIAAAACIAAABkcnMvZG93bnJldi54bWxQ&#10;SwECFAAUAAAACACHTuJAq9nnRjUEAACYEgAADgAAAAAAAAABACAAAAAjAQAAZHJzL2Uyb0RvYy54&#10;bWxQSwUGAAAAAAYABgBZAQAAygcAAAAA&#10;">
                      <o:lock v:ext="edit" aspectratio="f"/>
                      <v:rect id="AutoShape 121" o:spid="_x0000_s1026" o:spt="1" style="position:absolute;left:0;top:0;height:746;width:6912;" filled="f" stroked="f" coordsize="21600,21600" o:gfxdata="UEsDBAoAAAAAAIdO4kAAAAAAAAAAAAAAAAAEAAAAZHJzL1BLAwQUAAAACACHTuJAJkBWIr8AAADc&#10;AAAADwAAAGRycy9kb3ducmV2LnhtbEWPT2vCQBDF7wW/wzKCl1I3KhRJXT0IYigFMf45D9lpEpqd&#10;jdltYr+9cxB6m+G9ee83q83dNaqnLtSeDcymCSjiwtuaSwPn0+5tCSpEZIuNZzLwRwE269HLClPr&#10;Bz5Sn8dSSQiHFA1UMbap1qGoyGGY+pZYtG/fOYyydqW2HQ4S7ho9T5J37bBmaaiwpW1FxU/+6wwM&#10;xaG/nr72+vB6zTzfsts2v3waMxnPkg9Qke7x3/y8zqzgLwRfnpEJ9P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ZAViK/&#10;AAAA3AAAAA8AAAAAAAAAAQAgAAAAIgAAAGRycy9kb3ducmV2LnhtbFBLAQIUABQAAAAIAIdO4kAz&#10;LwWeOwAAADkAAAAQAAAAAAAAAAEAIAAAAA4BAABkcnMvc2hhcGV4bWwueG1sUEsFBgAAAAAGAAYA&#10;WwEAALgDAAAAAA==&#10;">
                        <v:fill on="f" focussize="0,0"/>
                        <v:stroke on="f"/>
                        <v:imagedata o:title=""/>
                        <o:lock v:ext="edit" text="t" aspectratio="t"/>
                      </v:rect>
                      <v:shape id="Text Box 122" o:spid="_x0000_s1026" o:spt="202" type="#_x0000_t202" style="position:absolute;left:14;top:71;height:287;width:720;" filled="f" stroked="f" coordsize="21600,21600" o:gfxdata="UEsDBAoAAAAAAIdO4kAAAAAAAAAAAAAAAAAEAAAAZHJzL1BLAwQUAAAACACHTuJARmbPQLsAAADc&#10;AAAADwAAAGRycy9kb3ducmV2LnhtbEVPTWvCQBC9F/oflhG8lLpZC2Kjq4dSQbw19eJt2B2TYHY2&#10;ZLdJzK93C4Xe5vE+Z7sfXSN66kLtWYNaZCCIjbc1lxrO34fXNYgQkS02nknDnQLsd89PW8ytH/iL&#10;+iKWIoVwyFFDFWObSxlMRQ7DwrfEibv6zmFMsCul7XBI4a6RyyxbSYc1p4YKW/qoyNyKH6dhNX62&#10;L6d3Wg6TaXq+TEpFUlrPZyrbgIg0xn/xn/to0/w3Bb/PpAvk7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mbPQ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14:paraId="6C3BAD4A">
                              <w:pPr>
                                <w:jc w:val="center"/>
                                <w:rPr>
                                  <w:rFonts w:ascii="宋体" w:hAnsi="宋体"/>
                                  <w:sz w:val="22"/>
                                  <w:szCs w:val="21"/>
                                </w:rPr>
                              </w:pPr>
                              <w:r>
                                <w:rPr>
                                  <w:rFonts w:hint="eastAsia" w:ascii="宋体" w:hAnsi="宋体"/>
                                  <w:sz w:val="22"/>
                                  <w:szCs w:val="21"/>
                                </w:rPr>
                                <w:t>燃烧废气</w:t>
                              </w:r>
                            </w:p>
                          </w:txbxContent>
                        </v:textbox>
                      </v:shape>
                      <v:line id="Line 123" o:spid="_x0000_s1026" o:spt="20" style="position:absolute;left:720;top:248;flip:y;height:1;width:1296;" filled="f" stroked="t" coordsize="21600,21600" o:gfxdata="UEsDBAoAAAAAAIdO4kAAAAAAAAAAAAAAAAAEAAAAZHJzL1BLAwQUAAAACACHTuJATvEDV70AAADc&#10;AAAADwAAAGRycy9kb3ducmV2LnhtbEVPTU/CQBC9m/gfNmPiTbZFJVBZOBBNOBkFQsJt0h3aSne2&#10;7I4U/fWuCQm3eXmfM52fXatOFGLj2UA+yEARl942XBnYrN8exqCiIFtsPZOBH4own93eTLGwvudP&#10;Oq2kUimEY4EGapGu0DqWNTmMA98RJ27vg0NJMFTaBuxTuGv1MMtG2mHDqaHGjhY1lYfVtzMwWffP&#10;/iMctk95c9z9vn5Jt3wXY+7v8uwFlNBZruKLe2nT/Mch/D+TLt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8QNX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Text Box 124" o:spid="_x0000_s1026" o:spt="202" type="#_x0000_t202" style="position:absolute;left:2016;top:124;height:301;width:1154;" filled="f" stroked="t" coordsize="21600,21600" o:gfxdata="UEsDBAoAAAAAAIdO4kAAAAAAAAAAAAAAAAAEAAAAZHJzL1BLAwQUAAAACACHTuJAHFuygb0AAADc&#10;AAAADwAAAGRycy9kb3ducmV2LnhtbEVPTWvCQBC9C/6HZYTedJMGSkmzEdFKhR7E1PY8ZMckmJ1N&#10;d7dR/323UPA2j/c5xfJqejGS851lBekiAUFcW91xo+D4sZ0/g/ABWWNvmRTcyMOynE4KzLW98IHG&#10;KjQihrDPUUEbwpBL6euWDPqFHYgjd7LOYIjQNVI7vMRw08vHJHmSBjuODS0OtG6pPlc/RsHbPns/&#10;rNbuc1N9p6/18Wvvt92o1MMsTV5ABLqGu/jfvdNxfpbB3zPxAl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W7KBvQAA&#10;ANw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textbox inset="0mm,0mm,0mm,0mm" style="mso-fit-shape-to-text:t;">
                          <w:txbxContent>
                            <w:p w14:paraId="342AAB09">
                              <w:pPr>
                                <w:jc w:val="center"/>
                                <w:rPr>
                                  <w:rFonts w:ascii="宋体" w:hAnsi="宋体"/>
                                  <w:sz w:val="22"/>
                                  <w:szCs w:val="21"/>
                                </w:rPr>
                              </w:pPr>
                              <w:r>
                                <w:rPr>
                                  <w:rFonts w:hint="eastAsia" w:ascii="宋体" w:hAnsi="宋体"/>
                                  <w:sz w:val="22"/>
                                  <w:szCs w:val="21"/>
                                </w:rPr>
                                <w:t>喷淋装置</w:t>
                              </w:r>
                            </w:p>
                          </w:txbxContent>
                        </v:textbox>
                      </v:shape>
                      <v:line id="Line 125" o:spid="_x0000_s1026" o:spt="20" style="position:absolute;left:3168;top:248;height:1;width:720;" filled="f" stroked="t" coordsize="21600,21600" o:gfxdata="UEsDBAoAAAAAAIdO4kAAAAAAAAAAAAAAAAAEAAAAZHJzL1BLAwQUAAAACACHTuJAV+oyCL0AAADc&#10;AAAADwAAAGRycy9kb3ducmV2LnhtbEVPS2vCQBC+F/wPywi91U1skRBdPQiKoK34oNTbkJ0modnZ&#10;sLtq/PduQfA2H99zJrPONOJCzteWFaSDBARxYXXNpYLjYfGWgfABWWNjmRTcyMNs2nuZYK7tlXd0&#10;2YdSxBD2OSqoQmhzKX1RkUE/sC1x5H6tMxgidKXUDq8x3DRymCQjabDm2FBhS/OKir/92SjYbRbr&#10;7Ht97gp3WqZfh+3m88dnSr3202QMIlAXnuKHe6Xj/PcP+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6jII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Text Box 126" o:spid="_x0000_s1026" o:spt="202" type="#_x0000_t202" style="position:absolute;left:3857;top:124;height:434;width:1903;" filled="f" stroked="f" coordsize="21600,21600" o:gfxdata="UEsDBAoAAAAAAIdO4kAAAAAAAAAAAAAAAAAEAAAAZHJzL1BLAwQUAAAACACHTuJAeZs/R70AAADc&#10;AAAADwAAAGRycy9kb3ducmV2LnhtbEVPTWsCMRC9C/0PYQreNLGi2NUopSgUhNLd9dDjuBl3g5vJ&#10;dpOq/fdNoeBtHu9zVpuba8WF+mA9a5iMFQjiyhvLtYZDuRstQISIbLD1TBp+KMBm/TBYYWb8lXO6&#10;FLEWKYRDhhqaGLtMylA15DCMfUecuJPvHcYE+1qaHq8p3LXySam5dGg5NTTY0WtD1bn4dhpePjnf&#10;2q/340d+ym1ZPivez89aDx8nagki0i3exf/uN5PmT2fw90y6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mz9H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7DBD2C6">
                              <w:pPr>
                                <w:jc w:val="center"/>
                                <w:rPr>
                                  <w:sz w:val="22"/>
                                  <w:szCs w:val="21"/>
                                </w:rPr>
                              </w:pPr>
                              <w:r>
                                <w:rPr>
                                  <w:rFonts w:hint="eastAsia"/>
                                  <w:sz w:val="22"/>
                                  <w:szCs w:val="21"/>
                                </w:rPr>
                                <w:t>2</w:t>
                              </w:r>
                              <w:r>
                                <w:rPr>
                                  <w:rFonts w:hAnsi="宋体"/>
                                  <w:sz w:val="22"/>
                                  <w:szCs w:val="21"/>
                                </w:rPr>
                                <w:t>个</w:t>
                              </w:r>
                              <w:r>
                                <w:rPr>
                                  <w:rFonts w:hint="eastAsia"/>
                                  <w:sz w:val="22"/>
                                  <w:szCs w:val="21"/>
                                  <w:lang w:val="en-US" w:eastAsia="zh-CN"/>
                                </w:rPr>
                                <w:t>20</w:t>
                              </w:r>
                              <w:r>
                                <w:rPr>
                                  <w:sz w:val="22"/>
                                  <w:szCs w:val="21"/>
                                </w:rPr>
                                <w:t>m</w:t>
                              </w:r>
                              <w:r>
                                <w:rPr>
                                  <w:rFonts w:hAnsi="宋体"/>
                                  <w:sz w:val="22"/>
                                  <w:szCs w:val="21"/>
                                </w:rPr>
                                <w:t>排气筒</w:t>
                              </w:r>
                            </w:p>
                          </w:txbxContent>
                        </v:textbox>
                      </v:shape>
                      <v:shape id="Text Box 127" o:spid="_x0000_s1026" o:spt="202" type="#_x0000_t202" style="position:absolute;left:1939;top:495;height:287;width:2624;" filled="f" stroked="f" coordsize="21600,21600" o:gfxdata="UEsDBAoAAAAAAIdO4kAAAAAAAAAAAAAAAAAEAAAAZHJzL1BLAwQUAAAACACHTuJAyY9XNLoAAADc&#10;AAAADwAAAGRycy9kb3ducmV2LnhtbEVPTYvCMBC9L/gfwgheFk3jQtFq9CAKsrdVL96GZmyLzaQ0&#10;sa3++s3Cgrd5vM9Zbwdbi45aXznWoGYJCOLcmYoLDZfzYboA4QOywdoxaXiSh+1m9LHGzLief6g7&#10;hULEEPYZaihDaDIpfV6SRT9zDXHkbq61GCJsC2la7GO4reU8SVJpseLYUGJDu5Ly++lhNaTDvvn8&#10;XtK8f+V1x9eXUoGU1pOxSlYgAg3hLf53H02c/5XC3zPxArn5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j1c0ugAAANwA&#10;AAAPAAAAAAAAAAEAIAAAACIAAABkcnMvZG93bnJldi54bWxQSwECFAAUAAAACACHTuJAMy8FnjsA&#10;AAA5AAAAEAAAAAAAAAABACAAAAAJAQAAZHJzL3NoYXBleG1sLnhtbFBLBQYAAAAABgAGAFsBAACz&#10;AwAAAAA=&#10;">
                        <v:fill on="f" focussize="0,0"/>
                        <v:stroke on="f"/>
                        <v:imagedata o:title=""/>
                        <o:lock v:ext="edit" aspectratio="f"/>
                        <v:textbox inset="0mm,0mm,0mm,0mm" style="mso-fit-shape-to-text:t;">
                          <w:txbxContent>
                            <w:p w14:paraId="2D86E289">
                              <w:pPr>
                                <w:rPr>
                                  <w:b/>
                                  <w:sz w:val="24"/>
                                </w:rPr>
                              </w:pPr>
                            </w:p>
                          </w:txbxContent>
                        </v:textbox>
                      </v:shape>
                      <w10:wrap type="none"/>
                      <w10:anchorlock/>
                    </v:group>
                  </w:pict>
                </mc:Fallback>
              </mc:AlternateContent>
            </w:r>
          </w:p>
          <w:p w14:paraId="09BCDDE5">
            <w:pPr>
              <w:pStyle w:val="19"/>
              <w:spacing w:line="360" w:lineRule="auto"/>
              <w:ind w:firstLine="480" w:firstLineChars="200"/>
              <w:outlineLvl w:val="9"/>
              <w:rPr>
                <w:rFonts w:hint="eastAsia" w:ascii="仿宋" w:hAnsi="仿宋" w:eastAsia="仿宋" w:cs="仿宋"/>
                <w:b w:val="0"/>
                <w:bCs/>
              </w:rPr>
            </w:pP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含油废塑料薄膜项目</w:t>
            </w:r>
            <w:r>
              <w:rPr>
                <w:rFonts w:hint="eastAsia" w:ascii="仿宋" w:hAnsi="仿宋" w:eastAsia="仿宋" w:cs="仿宋"/>
                <w:b w:val="0"/>
                <w:bCs/>
              </w:rPr>
              <w:t>废气主要包括造粒废气、破碎废气、低速离心废气、高速离心废气，其中，造粒废气密闭收集，破碎废气、低速离心废气、高速离心废气集气罩收集，收集后经“旋流塔+静电+干式过滤箱+活性炭分子筛吸附”处理后通过15m高排气筒达标排放。</w:t>
            </w:r>
          </w:p>
          <w:p w14:paraId="5D8F354D">
            <w:pPr>
              <w:ind w:firstLine="482" w:firstLineChars="200"/>
              <w:rPr>
                <w:rFonts w:hint="eastAsia" w:ascii="仿宋" w:hAnsi="仿宋" w:eastAsia="仿宋" w:cs="仿宋"/>
                <w:sz w:val="24"/>
                <w:szCs w:val="24"/>
              </w:rPr>
            </w:pPr>
            <w:r>
              <w:rPr>
                <w:rFonts w:hint="eastAsia" w:ascii="仿宋" w:hAnsi="仿宋" w:eastAsia="仿宋" w:cs="仿宋"/>
                <w:b/>
                <w:sz w:val="24"/>
                <w:szCs w:val="24"/>
              </w:rPr>
              <w:t>无组织废气：</w:t>
            </w:r>
          </w:p>
          <w:p w14:paraId="3BA4BD43">
            <w:pPr>
              <w:ind w:firstLine="480" w:firstLineChars="200"/>
              <w:rPr>
                <w:rFonts w:hint="eastAsia" w:ascii="仿宋" w:hAnsi="仿宋" w:eastAsia="仿宋" w:cs="仿宋"/>
                <w:sz w:val="24"/>
                <w:szCs w:val="24"/>
              </w:rPr>
            </w:pPr>
            <w:r>
              <w:rPr>
                <w:rFonts w:hint="eastAsia" w:ascii="仿宋" w:hAnsi="仿宋" w:eastAsia="仿宋" w:cs="仿宋"/>
                <w:sz w:val="24"/>
                <w:szCs w:val="24"/>
              </w:rPr>
              <w:t>（1）对设备、管道、储罐等经常检查、检修，保持装置气密性良好；</w:t>
            </w:r>
          </w:p>
          <w:p w14:paraId="447A382C">
            <w:pPr>
              <w:ind w:firstLine="480" w:firstLineChars="200"/>
              <w:rPr>
                <w:rFonts w:hint="eastAsia" w:ascii="仿宋" w:hAnsi="仿宋" w:eastAsia="仿宋" w:cs="仿宋"/>
                <w:sz w:val="24"/>
                <w:szCs w:val="24"/>
              </w:rPr>
            </w:pPr>
            <w:r>
              <w:rPr>
                <w:rFonts w:hint="eastAsia" w:ascii="仿宋" w:hAnsi="仿宋" w:eastAsia="仿宋" w:cs="仿宋"/>
                <w:sz w:val="24"/>
                <w:szCs w:val="24"/>
              </w:rPr>
              <w:t>（2）开炉之前必须保证炉内温度处于常温范围，废矿物油无强烈挥发；</w:t>
            </w:r>
          </w:p>
          <w:p w14:paraId="1E5AFBC3">
            <w:pPr>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（3）开炉之前须保持废气处理系统的运行，在闭炉的情况下使炉内恶臭废气充分收集处理； </w:t>
            </w:r>
          </w:p>
          <w:p w14:paraId="3B5CE251">
            <w:pPr>
              <w:ind w:firstLine="480" w:firstLineChars="200"/>
              <w:rPr>
                <w:rFonts w:hint="eastAsia" w:ascii="仿宋" w:hAnsi="仿宋" w:eastAsia="仿宋" w:cs="仿宋"/>
                <w:sz w:val="24"/>
                <w:szCs w:val="24"/>
              </w:rPr>
            </w:pPr>
            <w:r>
              <w:rPr>
                <w:rFonts w:hint="eastAsia" w:ascii="仿宋" w:hAnsi="仿宋" w:eastAsia="仿宋" w:cs="仿宋"/>
                <w:sz w:val="24"/>
                <w:szCs w:val="24"/>
              </w:rPr>
              <w:t>（4）加强管理，所有操作严格按照既定的规程进行。</w:t>
            </w:r>
          </w:p>
          <w:p w14:paraId="1648E280">
            <w:pPr>
              <w:ind w:firstLine="482" w:firstLineChars="200"/>
              <w:rPr>
                <w:rFonts w:hint="eastAsia" w:ascii="仿宋" w:hAnsi="仿宋" w:eastAsia="仿宋" w:cs="仿宋"/>
                <w:b/>
                <w:sz w:val="24"/>
                <w:szCs w:val="24"/>
              </w:rPr>
            </w:pPr>
            <w:r>
              <w:rPr>
                <w:rFonts w:hint="eastAsia" w:ascii="仿宋" w:hAnsi="仿宋" w:eastAsia="仿宋" w:cs="仿宋"/>
                <w:b/>
                <w:sz w:val="24"/>
                <w:szCs w:val="24"/>
              </w:rPr>
              <w:t>②废水防治措施</w:t>
            </w:r>
          </w:p>
          <w:p w14:paraId="5AE93B38">
            <w:pPr>
              <w:ind w:firstLine="480" w:firstLineChars="200"/>
              <w:rPr>
                <w:rFonts w:hint="eastAsia" w:ascii="仿宋" w:hAnsi="仿宋" w:eastAsia="仿宋" w:cs="仿宋"/>
                <w:sz w:val="24"/>
                <w:szCs w:val="24"/>
              </w:rPr>
            </w:pPr>
            <w:r>
              <w:rPr>
                <w:rFonts w:hint="eastAsia" w:ascii="仿宋" w:hAnsi="仿宋" w:eastAsia="仿宋" w:cs="仿宋"/>
                <w:sz w:val="24"/>
                <w:szCs w:val="24"/>
              </w:rPr>
              <w:t>（1）生活污水：生活污水经化粪池处理后达到三级标准，</w:t>
            </w:r>
            <w:r>
              <w:rPr>
                <w:rFonts w:hint="eastAsia" w:ascii="仿宋" w:hAnsi="仿宋" w:eastAsia="仿宋" w:cs="仿宋"/>
                <w:sz w:val="24"/>
                <w:szCs w:val="24"/>
                <w:lang w:val="en-US" w:eastAsia="zh-CN"/>
              </w:rPr>
              <w:t>与双甸污水处理厂签订协议，通过管道或者污水车运送至双甸污水处理厂进行处理</w:t>
            </w:r>
            <w:r>
              <w:rPr>
                <w:rFonts w:hint="eastAsia" w:ascii="仿宋" w:hAnsi="仿宋" w:eastAsia="仿宋" w:cs="仿宋"/>
                <w:sz w:val="24"/>
                <w:szCs w:val="24"/>
              </w:rPr>
              <w:t>。</w:t>
            </w:r>
          </w:p>
          <w:p w14:paraId="696E7FDB">
            <w:pPr>
              <w:ind w:firstLine="480" w:firstLineChars="200"/>
              <w:rPr>
                <w:rFonts w:hint="eastAsia" w:ascii="仿宋" w:hAnsi="仿宋" w:eastAsia="仿宋" w:cs="仿宋"/>
                <w:sz w:val="24"/>
                <w:szCs w:val="24"/>
              </w:rPr>
            </w:pPr>
            <w:r>
              <w:rPr>
                <w:rFonts w:hint="eastAsia" w:ascii="仿宋" w:hAnsi="仿宋" w:eastAsia="仿宋" w:cs="仿宋"/>
                <w:sz w:val="24"/>
                <w:szCs w:val="24"/>
              </w:rPr>
              <w:t>（2）废油分离废水和初期雨水：水中污染物主要含有COD、石油类，污染因子较简单，经隔油+气浮后与生活污水一并达三级标准，</w:t>
            </w:r>
            <w:r>
              <w:rPr>
                <w:rFonts w:hint="eastAsia" w:ascii="仿宋" w:hAnsi="仿宋" w:eastAsia="仿宋" w:cs="仿宋"/>
                <w:sz w:val="24"/>
                <w:szCs w:val="24"/>
                <w:lang w:val="en-US" w:eastAsia="zh-CN"/>
              </w:rPr>
              <w:t>与双甸污水处理厂签订协议，通过管道或者污水车运送至双甸污水处理厂进行处理。</w:t>
            </w:r>
            <w:r>
              <w:rPr>
                <w:rFonts w:hint="eastAsia" w:ascii="仿宋" w:hAnsi="仿宋" w:eastAsia="仿宋" w:cs="仿宋"/>
                <w:sz w:val="24"/>
                <w:szCs w:val="24"/>
              </w:rPr>
              <w:t>生产过程产生的废油分离废水与初期雨水、喷淋废水中含有有机物、石油类，通过隔油+气浮，使水中的有机物以及含油废物达到相关标准。三级隔油对石油类的去除效率为60%，有机物的去除效率为20%，SS去除率为5%，气浮对SS的去除效率为42%，有机物的去除效率为50%，石油类的去除率38%。经预处理后能够达《污水综合排放标准》的三级标准。</w:t>
            </w:r>
          </w:p>
          <w:p w14:paraId="2C592C21">
            <w:pPr>
              <w:ind w:firstLine="482" w:firstLineChars="200"/>
              <w:rPr>
                <w:rFonts w:hint="eastAsia" w:ascii="仿宋" w:hAnsi="仿宋" w:eastAsia="仿宋" w:cs="仿宋"/>
                <w:b/>
                <w:sz w:val="24"/>
                <w:szCs w:val="24"/>
              </w:rPr>
            </w:pPr>
            <w:r>
              <w:rPr>
                <w:rFonts w:hint="eastAsia" w:ascii="仿宋" w:hAnsi="仿宋" w:eastAsia="仿宋" w:cs="仿宋"/>
                <w:b/>
                <w:sz w:val="24"/>
                <w:szCs w:val="24"/>
              </w:rPr>
              <w:t>③固废防治措施</w:t>
            </w:r>
          </w:p>
          <w:p w14:paraId="2224E142">
            <w:pPr>
              <w:ind w:firstLine="480" w:firstLineChars="200"/>
              <w:rPr>
                <w:rFonts w:hint="eastAsia" w:ascii="仿宋" w:hAnsi="仿宋" w:eastAsia="仿宋" w:cs="仿宋"/>
                <w:sz w:val="24"/>
                <w:szCs w:val="24"/>
              </w:rPr>
            </w:pPr>
            <w:r>
              <w:rPr>
                <w:rFonts w:hint="eastAsia" w:ascii="仿宋" w:hAnsi="仿宋" w:eastAsia="仿宋" w:cs="仿宋"/>
                <w:sz w:val="24"/>
                <w:szCs w:val="24"/>
              </w:rPr>
              <w:t>项目产生的危险固废送有资质单位处置，生活垃圾交环卫部门处理。</w:t>
            </w:r>
          </w:p>
          <w:p w14:paraId="01F956CE">
            <w:pPr>
              <w:ind w:firstLine="482" w:firstLineChars="200"/>
              <w:rPr>
                <w:rFonts w:hint="eastAsia" w:ascii="仿宋" w:hAnsi="仿宋" w:eastAsia="仿宋" w:cs="仿宋"/>
                <w:b/>
                <w:sz w:val="24"/>
                <w:szCs w:val="24"/>
              </w:rPr>
            </w:pPr>
            <w:r>
              <w:rPr>
                <w:rFonts w:hint="eastAsia" w:ascii="仿宋" w:hAnsi="仿宋" w:eastAsia="仿宋" w:cs="仿宋"/>
                <w:b/>
                <w:sz w:val="24"/>
                <w:szCs w:val="24"/>
              </w:rPr>
              <w:t>④噪声防治措施</w:t>
            </w:r>
          </w:p>
          <w:p w14:paraId="064CA131">
            <w:pPr>
              <w:rPr>
                <w:rFonts w:hint="eastAsia" w:ascii="仿宋_GB2312" w:eastAsia="仿宋_GB2312"/>
                <w:sz w:val="28"/>
              </w:rPr>
            </w:pPr>
            <w:r>
              <w:rPr>
                <w:rFonts w:hint="eastAsia" w:ascii="仿宋" w:hAnsi="仿宋" w:eastAsia="仿宋" w:cs="仿宋"/>
                <w:sz w:val="24"/>
                <w:szCs w:val="24"/>
              </w:rPr>
              <w:t>通过合理布局并对主要噪声源采取隔声、防震等减噪措施，尽可能降低噪声向外环境的传播辐射量。</w:t>
            </w:r>
            <w:r>
              <w:rPr>
                <w:rFonts w:ascii="仿宋_GB2312" w:eastAsia="仿宋_GB2312"/>
                <w:sz w:val="28"/>
              </w:rPr>
              <w:tab/>
            </w:r>
          </w:p>
          <w:p w14:paraId="1319177A">
            <w:pPr>
              <w:rPr>
                <w:rFonts w:hint="eastAsia" w:ascii="仿宋_GB2312" w:eastAsia="仿宋_GB2312"/>
                <w:sz w:val="28"/>
              </w:rPr>
            </w:pPr>
            <w:r>
              <w:rPr>
                <w:rFonts w:hint="eastAsia" w:ascii="仿宋_GB2312" w:eastAsia="仿宋_GB2312"/>
                <w:sz w:val="28"/>
              </w:rPr>
              <w:t>3、污染防治效果（环评报告描述）</w:t>
            </w:r>
            <w:r>
              <w:rPr>
                <w:rFonts w:ascii="仿宋_GB2312" w:eastAsia="仿宋_GB2312"/>
                <w:sz w:val="28"/>
              </w:rPr>
              <w:t xml:space="preserve"> </w:t>
            </w:r>
          </w:p>
          <w:p w14:paraId="1FDDE87E">
            <w:pPr>
              <w:rPr>
                <w:rFonts w:hint="eastAsia" w:ascii="仿宋_GB2312" w:eastAsia="仿宋_GB2312"/>
                <w:sz w:val="28"/>
              </w:rPr>
            </w:pPr>
            <w:r>
              <w:rPr>
                <w:rFonts w:hint="eastAsia" w:ascii="仿宋" w:hAnsi="仿宋" w:eastAsia="仿宋" w:cs="仿宋"/>
                <w:sz w:val="24"/>
                <w:szCs w:val="24"/>
              </w:rPr>
              <w:t>为了核实厂区三废环保设施对生产车间三废处置能力、效果，企业在生产期间委托江苏恒安检测技术有限公司对现场进行监测，根据监测指标可知，废气（有组织及无组织）、废水、噪声均满足环保要求</w:t>
            </w:r>
            <w:r>
              <w:rPr>
                <w:rFonts w:hint="eastAsia" w:ascii="仿宋" w:hAnsi="仿宋" w:eastAsia="仿宋" w:cs="仿宋"/>
                <w:sz w:val="24"/>
                <w:szCs w:val="24"/>
                <w:lang w:eastAsia="zh-CN"/>
              </w:rPr>
              <w:t>。</w:t>
            </w:r>
          </w:p>
          <w:p w14:paraId="1FCC81AC">
            <w:pPr>
              <w:widowControl/>
              <w:ind w:left="420"/>
              <w:jc w:val="left"/>
              <w:rPr>
                <w:rFonts w:hint="eastAsia" w:ascii="仿宋_GB2312" w:eastAsia="仿宋_GB2312"/>
                <w:sz w:val="28"/>
              </w:rPr>
            </w:pPr>
          </w:p>
          <w:p w14:paraId="27AE1DBB">
            <w:pPr>
              <w:rPr>
                <w:rFonts w:hint="eastAsia" w:ascii="仿宋_GB2312" w:eastAsia="仿宋_GB2312"/>
                <w:sz w:val="28"/>
              </w:rPr>
            </w:pPr>
          </w:p>
        </w:tc>
      </w:tr>
      <w:tr w14:paraId="28D2A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8" w:hRule="atLeast"/>
        </w:trPr>
        <w:tc>
          <w:tcPr>
            <w:tcW w:w="9844" w:type="dxa"/>
            <w:noWrap w:val="0"/>
            <w:vAlign w:val="top"/>
          </w:tcPr>
          <w:p w14:paraId="2D9AF368">
            <w:pPr>
              <w:jc w:val="left"/>
              <w:rPr>
                <w:rFonts w:hint="eastAsia" w:eastAsia="仿宋_GB2312"/>
                <w:sz w:val="28"/>
              </w:rPr>
            </w:pPr>
            <w:r>
              <w:rPr>
                <w:rFonts w:hint="eastAsia" w:eastAsia="仿宋_GB2312"/>
                <w:sz w:val="28"/>
              </w:rPr>
              <w:t>预防和处理污染事故和其它突发性事件的方案和资金保障计划</w:t>
            </w:r>
          </w:p>
          <w:p w14:paraId="1F880875">
            <w:pPr>
              <w:numPr>
                <w:ilvl w:val="0"/>
                <w:numId w:val="6"/>
              </w:numPr>
              <w:jc w:val="left"/>
              <w:rPr>
                <w:rFonts w:hint="eastAsia" w:eastAsia="仿宋_GB2312"/>
                <w:sz w:val="28"/>
              </w:rPr>
            </w:pPr>
            <w:r>
              <w:rPr>
                <w:rFonts w:hint="eastAsia" w:eastAsia="仿宋_GB2312"/>
                <w:sz w:val="28"/>
              </w:rPr>
              <w:t>废物分析的主要仪器、设备及分析项目</w:t>
            </w:r>
          </w:p>
          <w:p w14:paraId="545ED877">
            <w:pPr>
              <w:rPr>
                <w:rFonts w:hint="eastAsia" w:ascii="仿宋" w:hAnsi="仿宋" w:eastAsia="仿宋" w:cs="仿宋"/>
                <w:sz w:val="24"/>
                <w:szCs w:val="24"/>
              </w:rPr>
            </w:pPr>
            <w:r>
              <w:rPr>
                <w:rFonts w:hint="eastAsia"/>
                <w:szCs w:val="20"/>
              </w:rPr>
              <w:t xml:space="preserve">   </w:t>
            </w:r>
            <w:r>
              <w:rPr>
                <w:rFonts w:hint="eastAsia" w:ascii="仿宋" w:hAnsi="仿宋" w:eastAsia="仿宋" w:cs="仿宋"/>
                <w:sz w:val="24"/>
                <w:szCs w:val="24"/>
              </w:rPr>
              <w:t>（1）SYD-261型闭口闪点试验器 1台    测量石油产品的闪点</w:t>
            </w:r>
          </w:p>
          <w:p w14:paraId="31EFBE7F">
            <w:pPr>
              <w:ind w:firstLine="240" w:firstLineChars="100"/>
              <w:rPr>
                <w:rFonts w:hint="eastAsia" w:ascii="仿宋" w:hAnsi="仿宋" w:eastAsia="仿宋" w:cs="仿宋"/>
                <w:sz w:val="24"/>
                <w:szCs w:val="24"/>
              </w:rPr>
            </w:pPr>
            <w:r>
              <w:rPr>
                <w:rFonts w:hint="eastAsia" w:ascii="仿宋" w:hAnsi="仿宋" w:eastAsia="仿宋" w:cs="仿宋"/>
                <w:sz w:val="24"/>
                <w:szCs w:val="24"/>
              </w:rPr>
              <w:t>（2）SYD-260石油产品水分试验器 1台  测量石油产品的含水量</w:t>
            </w:r>
          </w:p>
          <w:p w14:paraId="27CF0BEF">
            <w:pPr>
              <w:ind w:firstLine="240" w:firstLineChars="100"/>
              <w:rPr>
                <w:rFonts w:hint="eastAsia" w:ascii="仿宋" w:hAnsi="仿宋" w:eastAsia="仿宋" w:cs="仿宋"/>
                <w:sz w:val="24"/>
                <w:szCs w:val="24"/>
              </w:rPr>
            </w:pPr>
            <w:r>
              <w:rPr>
                <w:rFonts w:hint="eastAsia" w:ascii="仿宋" w:hAnsi="仿宋" w:eastAsia="仿宋" w:cs="仿宋"/>
                <w:sz w:val="24"/>
                <w:szCs w:val="24"/>
              </w:rPr>
              <w:t>（3）SYD-508石油产品灰分试验器 1台 按GB/T508所规定的方法测定石油产品中的灰分</w:t>
            </w:r>
          </w:p>
          <w:p w14:paraId="791064FC">
            <w:pPr>
              <w:ind w:firstLine="240" w:firstLineChars="100"/>
              <w:rPr>
                <w:rFonts w:hint="eastAsia" w:ascii="仿宋" w:hAnsi="仿宋" w:eastAsia="仿宋" w:cs="仿宋"/>
                <w:sz w:val="24"/>
                <w:szCs w:val="24"/>
              </w:rPr>
            </w:pPr>
            <w:r>
              <w:rPr>
                <w:rFonts w:hint="eastAsia" w:ascii="仿宋" w:hAnsi="仿宋" w:eastAsia="仿宋" w:cs="仿宋"/>
                <w:sz w:val="24"/>
                <w:szCs w:val="24"/>
              </w:rPr>
              <w:t>（4）SYD-30011型 残炭测定器 1台 按SH/T 0170 标准规定的试验方法测定石油产品的残炭</w:t>
            </w:r>
          </w:p>
          <w:p w14:paraId="5D5F49BB">
            <w:pPr>
              <w:ind w:firstLine="240" w:firstLineChars="100"/>
              <w:rPr>
                <w:rFonts w:hint="eastAsia" w:ascii="仿宋" w:hAnsi="仿宋" w:eastAsia="仿宋" w:cs="仿宋"/>
                <w:sz w:val="24"/>
                <w:szCs w:val="24"/>
              </w:rPr>
            </w:pPr>
            <w:r>
              <w:rPr>
                <w:rFonts w:hint="eastAsia" w:ascii="仿宋" w:hAnsi="仿宋" w:eastAsia="仿宋" w:cs="仿宋"/>
                <w:sz w:val="24"/>
                <w:szCs w:val="24"/>
              </w:rPr>
              <w:t>（5）SYD-6536型 石油产品蒸馏试验器 1台   蒸馏测定</w:t>
            </w:r>
          </w:p>
          <w:p w14:paraId="6C617F71">
            <w:pPr>
              <w:ind w:firstLine="480" w:firstLineChars="200"/>
              <w:rPr>
                <w:rFonts w:hint="eastAsia" w:ascii="仿宋" w:hAnsi="仿宋" w:eastAsia="仿宋" w:cs="仿宋"/>
                <w:sz w:val="24"/>
                <w:szCs w:val="24"/>
              </w:rPr>
            </w:pPr>
            <w:r>
              <w:rPr>
                <w:rFonts w:hint="eastAsia" w:ascii="仿宋" w:hAnsi="仿宋" w:eastAsia="仿宋" w:cs="仿宋"/>
                <w:sz w:val="24"/>
                <w:szCs w:val="24"/>
              </w:rPr>
              <w:t>结合化验室相配套的分析仪器，制定相应的分析方法，危险废物进行综合利用前，</w:t>
            </w:r>
          </w:p>
          <w:p w14:paraId="7F7846A0">
            <w:pPr>
              <w:ind w:firstLine="480" w:firstLineChars="200"/>
              <w:rPr>
                <w:rFonts w:hint="eastAsia" w:ascii="仿宋" w:hAnsi="仿宋" w:eastAsia="仿宋" w:cs="仿宋"/>
                <w:sz w:val="24"/>
                <w:szCs w:val="24"/>
              </w:rPr>
            </w:pPr>
            <w:r>
              <w:rPr>
                <w:rFonts w:hint="eastAsia" w:ascii="仿宋" w:hAnsi="仿宋" w:eastAsia="仿宋" w:cs="仿宋"/>
                <w:sz w:val="24"/>
                <w:szCs w:val="24"/>
              </w:rPr>
              <w:t>必须进行化验分析获得数据后，再确定危险废物的处理工艺流程，常规</w:t>
            </w:r>
            <w:r>
              <w:rPr>
                <w:rFonts w:hint="eastAsia" w:ascii="仿宋" w:hAnsi="仿宋" w:eastAsia="仿宋" w:cs="仿宋"/>
                <w:sz w:val="24"/>
                <w:szCs w:val="24"/>
                <w:lang w:val="en-US" w:eastAsia="zh-CN"/>
              </w:rPr>
              <w:t>检测5</w:t>
            </w:r>
            <w:r>
              <w:rPr>
                <w:rFonts w:hint="eastAsia" w:ascii="仿宋" w:hAnsi="仿宋" w:eastAsia="仿宋" w:cs="仿宋"/>
                <w:sz w:val="24"/>
                <w:szCs w:val="24"/>
              </w:rPr>
              <w:t>个指标，</w:t>
            </w:r>
          </w:p>
          <w:p w14:paraId="5AD4E6C1">
            <w:pPr>
              <w:ind w:left="178" w:leftChars="85" w:firstLine="240" w:firstLineChars="100"/>
              <w:rPr>
                <w:rFonts w:hint="eastAsia" w:ascii="仿宋" w:hAnsi="仿宋" w:eastAsia="仿宋" w:cs="仿宋"/>
                <w:sz w:val="24"/>
                <w:szCs w:val="24"/>
              </w:rPr>
            </w:pPr>
            <w:r>
              <w:rPr>
                <w:rFonts w:hint="eastAsia" w:ascii="仿宋" w:hAnsi="仿宋" w:eastAsia="仿宋" w:cs="仿宋"/>
                <w:sz w:val="24"/>
                <w:szCs w:val="24"/>
              </w:rPr>
              <w:t>分别是</w:t>
            </w:r>
            <w:r>
              <w:rPr>
                <w:rFonts w:hint="eastAsia" w:ascii="仿宋" w:hAnsi="仿宋" w:eastAsia="仿宋" w:cs="仿宋"/>
                <w:sz w:val="24"/>
                <w:szCs w:val="24"/>
                <w:lang w:val="en-US" w:eastAsia="zh-CN"/>
              </w:rPr>
              <w:t>外观(</w:t>
            </w:r>
            <w:r>
              <w:rPr>
                <w:rFonts w:hint="eastAsia" w:ascii="仿宋" w:hAnsi="仿宋" w:eastAsia="仿宋" w:cs="仿宋"/>
                <w:sz w:val="24"/>
                <w:szCs w:val="24"/>
                <w:vertAlign w:val="baseline"/>
                <w:lang w:val="en-US" w:eastAsia="zh-CN"/>
              </w:rPr>
              <w:t>油质均匀)</w:t>
            </w:r>
            <w:r>
              <w:rPr>
                <w:rFonts w:hint="eastAsia" w:ascii="仿宋" w:hAnsi="仿宋" w:eastAsia="仿宋" w:cs="仿宋"/>
                <w:sz w:val="24"/>
                <w:szCs w:val="24"/>
                <w:lang w:val="en-US" w:eastAsia="zh-CN"/>
              </w:rPr>
              <w:t>、</w:t>
            </w:r>
            <w:r>
              <w:rPr>
                <w:rFonts w:hint="eastAsia" w:ascii="仿宋" w:hAnsi="仿宋" w:eastAsia="仿宋" w:cs="仿宋"/>
                <w:sz w:val="24"/>
                <w:szCs w:val="24"/>
              </w:rPr>
              <w:t>闪点</w:t>
            </w:r>
            <w:r>
              <w:rPr>
                <w:rFonts w:hint="eastAsia" w:ascii="仿宋" w:hAnsi="仿宋" w:eastAsia="仿宋" w:cs="仿宋"/>
                <w:sz w:val="24"/>
                <w:szCs w:val="24"/>
                <w:lang w:val="en-US" w:eastAsia="zh-CN"/>
              </w:rPr>
              <w:t>(</w:t>
            </w:r>
            <w:r>
              <w:rPr>
                <w:rFonts w:hint="eastAsia" w:ascii="仿宋" w:hAnsi="仿宋" w:eastAsia="仿宋" w:cs="仿宋"/>
                <w:sz w:val="24"/>
                <w:szCs w:val="24"/>
                <w:vertAlign w:val="baseline"/>
                <w:lang w:val="en-US" w:eastAsia="zh-CN"/>
              </w:rPr>
              <w:t>≧70</w:t>
            </w:r>
            <w:r>
              <w:rPr>
                <w:rFonts w:hint="eastAsia" w:ascii="仿宋" w:hAnsi="仿宋" w:eastAsia="仿宋" w:cs="仿宋"/>
                <w:sz w:val="24"/>
                <w:szCs w:val="24"/>
                <w:lang w:val="en-US" w:eastAsia="zh-CN"/>
              </w:rPr>
              <w:t>)</w:t>
            </w:r>
            <w:r>
              <w:rPr>
                <w:rFonts w:hint="eastAsia" w:ascii="仿宋" w:hAnsi="仿宋" w:eastAsia="仿宋" w:cs="仿宋"/>
                <w:sz w:val="24"/>
                <w:szCs w:val="24"/>
              </w:rPr>
              <w:t>、</w:t>
            </w:r>
            <w:r>
              <w:rPr>
                <w:rFonts w:hint="eastAsia" w:ascii="仿宋" w:hAnsi="仿宋" w:eastAsia="仿宋" w:cs="仿宋"/>
                <w:sz w:val="24"/>
                <w:szCs w:val="24"/>
                <w:lang w:val="en-US" w:eastAsia="zh-CN"/>
              </w:rPr>
              <w:t>残碳(</w:t>
            </w:r>
            <w:r>
              <w:rPr>
                <w:rFonts w:hint="eastAsia" w:ascii="仿宋" w:hAnsi="仿宋" w:eastAsia="仿宋" w:cs="仿宋"/>
                <w:sz w:val="24"/>
                <w:szCs w:val="24"/>
                <w:vertAlign w:val="baseline"/>
                <w:lang w:val="en-US" w:eastAsia="zh-CN"/>
              </w:rPr>
              <w:t>≦3‰)、硫含量（≦2%）</w:t>
            </w:r>
            <w:r>
              <w:rPr>
                <w:rFonts w:hint="eastAsia" w:ascii="仿宋" w:hAnsi="仿宋" w:eastAsia="仿宋" w:cs="仿宋"/>
                <w:sz w:val="24"/>
                <w:szCs w:val="24"/>
              </w:rPr>
              <w:t>、水分</w:t>
            </w:r>
            <w:r>
              <w:rPr>
                <w:rFonts w:hint="eastAsia" w:ascii="仿宋" w:hAnsi="仿宋" w:eastAsia="仿宋" w:cs="仿宋"/>
                <w:sz w:val="24"/>
                <w:szCs w:val="24"/>
                <w:lang w:val="en-US" w:eastAsia="zh-CN"/>
              </w:rPr>
              <w:t>(</w:t>
            </w:r>
            <w:r>
              <w:rPr>
                <w:rFonts w:hint="eastAsia" w:ascii="仿宋" w:hAnsi="仿宋" w:eastAsia="仿宋" w:cs="仿宋"/>
                <w:sz w:val="24"/>
                <w:szCs w:val="24"/>
                <w:vertAlign w:val="baseline"/>
                <w:lang w:val="en-US" w:eastAsia="zh-CN"/>
              </w:rPr>
              <w:t>≦2%)</w:t>
            </w:r>
            <w:r>
              <w:rPr>
                <w:rFonts w:hint="eastAsia" w:ascii="仿宋" w:hAnsi="仿宋" w:eastAsia="仿宋" w:cs="仿宋"/>
                <w:sz w:val="24"/>
                <w:szCs w:val="24"/>
              </w:rPr>
              <w:t>。</w:t>
            </w:r>
          </w:p>
          <w:p w14:paraId="4826C63A">
            <w:pPr>
              <w:ind w:left="178" w:leftChars="85" w:firstLine="240" w:firstLineChars="100"/>
              <w:rPr>
                <w:rFonts w:hint="eastAsia" w:eastAsia="仿宋_GB2312"/>
                <w:sz w:val="28"/>
              </w:rPr>
            </w:pPr>
            <w:r>
              <w:rPr>
                <w:rFonts w:hint="eastAsia" w:ascii="仿宋" w:hAnsi="仿宋" w:eastAsia="仿宋" w:cs="仿宋"/>
                <w:sz w:val="24"/>
                <w:szCs w:val="24"/>
                <w:lang w:eastAsia="zh-CN"/>
              </w:rPr>
              <w:t>注：油膜</w:t>
            </w:r>
            <w:r>
              <w:rPr>
                <w:rFonts w:hint="eastAsia" w:ascii="仿宋" w:hAnsi="仿宋" w:eastAsia="仿宋" w:cs="仿宋"/>
                <w:sz w:val="24"/>
                <w:szCs w:val="24"/>
                <w:vertAlign w:val="baseline"/>
                <w:lang w:val="en-US" w:eastAsia="zh-CN"/>
              </w:rPr>
              <w:t>含油率</w:t>
            </w:r>
            <w:r>
              <w:rPr>
                <w:rFonts w:hint="eastAsia" w:ascii="仿宋" w:hAnsi="仿宋" w:eastAsia="仿宋" w:cs="仿宋"/>
                <w:sz w:val="24"/>
                <w:szCs w:val="24"/>
                <w:lang w:val="en-US" w:eastAsia="zh-CN"/>
              </w:rPr>
              <w:t>(</w:t>
            </w:r>
            <w:r>
              <w:rPr>
                <w:rFonts w:hint="eastAsia" w:ascii="仿宋" w:hAnsi="仿宋" w:eastAsia="仿宋" w:cs="仿宋"/>
                <w:sz w:val="24"/>
                <w:szCs w:val="24"/>
                <w:vertAlign w:val="baseline"/>
                <w:lang w:val="en-US" w:eastAsia="zh-CN"/>
              </w:rPr>
              <w:t>≧90</w:t>
            </w:r>
            <w:r>
              <w:rPr>
                <w:rFonts w:hint="eastAsia" w:ascii="仿宋" w:hAnsi="仿宋" w:eastAsia="仿宋" w:cs="仿宋"/>
                <w:sz w:val="24"/>
                <w:szCs w:val="24"/>
                <w:lang w:val="en-US" w:eastAsia="zh-CN"/>
              </w:rPr>
              <w:t>)</w:t>
            </w:r>
            <w:r>
              <w:rPr>
                <w:rFonts w:hint="eastAsia" w:ascii="仿宋" w:hAnsi="仿宋" w:eastAsia="仿宋" w:cs="仿宋"/>
                <w:sz w:val="24"/>
                <w:szCs w:val="24"/>
              </w:rPr>
              <w:t>、</w:t>
            </w:r>
            <w:r>
              <w:rPr>
                <w:rFonts w:hint="eastAsia" w:ascii="仿宋" w:hAnsi="仿宋" w:eastAsia="仿宋" w:cs="仿宋"/>
                <w:sz w:val="24"/>
                <w:szCs w:val="24"/>
                <w:lang w:val="en-US" w:eastAsia="zh-CN"/>
              </w:rPr>
              <w:t>残碳(</w:t>
            </w:r>
            <w:r>
              <w:rPr>
                <w:rFonts w:hint="eastAsia" w:ascii="仿宋" w:hAnsi="仿宋" w:eastAsia="仿宋" w:cs="仿宋"/>
                <w:sz w:val="24"/>
                <w:szCs w:val="24"/>
                <w:vertAlign w:val="baseline"/>
                <w:lang w:val="en-US" w:eastAsia="zh-CN"/>
              </w:rPr>
              <w:t>≦1%)、硫含量（≦2%）</w:t>
            </w:r>
            <w:r>
              <w:rPr>
                <w:rFonts w:hint="eastAsia" w:ascii="仿宋" w:hAnsi="仿宋" w:eastAsia="仿宋" w:cs="仿宋"/>
                <w:sz w:val="24"/>
                <w:szCs w:val="24"/>
              </w:rPr>
              <w:t>、水分</w:t>
            </w:r>
            <w:r>
              <w:rPr>
                <w:rFonts w:hint="eastAsia" w:ascii="仿宋" w:hAnsi="仿宋" w:eastAsia="仿宋" w:cs="仿宋"/>
                <w:sz w:val="24"/>
                <w:szCs w:val="24"/>
                <w:lang w:val="en-US" w:eastAsia="zh-CN"/>
              </w:rPr>
              <w:t>(</w:t>
            </w:r>
            <w:r>
              <w:rPr>
                <w:rFonts w:hint="eastAsia" w:ascii="仿宋" w:hAnsi="仿宋" w:eastAsia="仿宋" w:cs="仿宋"/>
                <w:sz w:val="24"/>
                <w:szCs w:val="24"/>
                <w:vertAlign w:val="baseline"/>
                <w:lang w:val="en-US" w:eastAsia="zh-CN"/>
              </w:rPr>
              <w:t>≦2%)</w:t>
            </w:r>
          </w:p>
          <w:p w14:paraId="2329D7E9">
            <w:pPr>
              <w:numPr>
                <w:ilvl w:val="0"/>
                <w:numId w:val="6"/>
              </w:numPr>
              <w:jc w:val="left"/>
              <w:rPr>
                <w:rFonts w:hint="eastAsia" w:eastAsia="仿宋_GB2312"/>
                <w:sz w:val="28"/>
              </w:rPr>
            </w:pPr>
            <w:r>
              <w:rPr>
                <w:rFonts w:hint="eastAsia" w:eastAsia="仿宋_GB2312"/>
                <w:sz w:val="28"/>
              </w:rPr>
              <w:t>安全、保卫措施</w:t>
            </w:r>
          </w:p>
          <w:p w14:paraId="41F1F65B">
            <w:pPr>
              <w:ind w:firstLine="280" w:firstLineChars="100"/>
              <w:rPr>
                <w:rFonts w:hint="eastAsia" w:eastAsia="仿宋_GB2312"/>
                <w:sz w:val="28"/>
              </w:rPr>
            </w:pPr>
            <w:r>
              <w:rPr>
                <w:rFonts w:hint="eastAsia" w:eastAsia="仿宋_GB2312"/>
                <w:sz w:val="28"/>
              </w:rPr>
              <w:t xml:space="preserve"> </w:t>
            </w:r>
            <w:r>
              <w:rPr>
                <w:rFonts w:hint="eastAsia" w:ascii="仿宋" w:hAnsi="仿宋" w:eastAsia="仿宋" w:cs="仿宋"/>
                <w:sz w:val="24"/>
                <w:szCs w:val="24"/>
              </w:rPr>
              <w:t>有完善的工艺流程操作说明及各项安全保卫规章制度</w:t>
            </w:r>
          </w:p>
          <w:p w14:paraId="3D160A2A">
            <w:pPr>
              <w:numPr>
                <w:ilvl w:val="0"/>
                <w:numId w:val="6"/>
              </w:numPr>
              <w:jc w:val="left"/>
              <w:rPr>
                <w:rFonts w:hint="eastAsia" w:eastAsia="仿宋_GB2312"/>
                <w:sz w:val="28"/>
              </w:rPr>
            </w:pPr>
            <w:r>
              <w:rPr>
                <w:rFonts w:hint="eastAsia" w:eastAsia="仿宋_GB2312"/>
                <w:sz w:val="28"/>
              </w:rPr>
              <w:t>内部检查监督管理措施</w:t>
            </w:r>
          </w:p>
          <w:p w14:paraId="64C51028">
            <w:pPr>
              <w:numPr>
                <w:ilvl w:val="0"/>
                <w:numId w:val="7"/>
              </w:numPr>
              <w:rPr>
                <w:rFonts w:hint="eastAsia" w:ascii="仿宋" w:hAnsi="仿宋" w:eastAsia="仿宋" w:cs="仿宋"/>
                <w:sz w:val="24"/>
                <w:szCs w:val="24"/>
              </w:rPr>
            </w:pPr>
            <w:r>
              <w:rPr>
                <w:rFonts w:hint="eastAsia" w:ascii="仿宋" w:hAnsi="仿宋" w:eastAsia="仿宋" w:cs="仿宋"/>
                <w:sz w:val="24"/>
                <w:szCs w:val="24"/>
              </w:rPr>
              <w:t>加强操作人员技术培训，严格操作规程，杜绝人为因素造成的三废超标排放。</w:t>
            </w:r>
          </w:p>
          <w:p w14:paraId="2156E421">
            <w:pPr>
              <w:numPr>
                <w:ilvl w:val="0"/>
                <w:numId w:val="7"/>
              </w:numPr>
              <w:rPr>
                <w:rFonts w:hint="eastAsia" w:ascii="仿宋" w:hAnsi="仿宋" w:eastAsia="仿宋" w:cs="仿宋"/>
                <w:sz w:val="24"/>
                <w:szCs w:val="24"/>
              </w:rPr>
            </w:pPr>
            <w:r>
              <w:rPr>
                <w:rFonts w:hint="eastAsia" w:ascii="仿宋" w:hAnsi="仿宋" w:eastAsia="仿宋" w:cs="仿宋"/>
                <w:sz w:val="24"/>
                <w:szCs w:val="24"/>
              </w:rPr>
              <w:t>加强职工的环保意识教育，及时将不凝气引入加热炉焚烧。</w:t>
            </w:r>
          </w:p>
          <w:p w14:paraId="3A9745F3">
            <w:pPr>
              <w:numPr>
                <w:ilvl w:val="0"/>
                <w:numId w:val="7"/>
              </w:numPr>
              <w:rPr>
                <w:rFonts w:hint="eastAsia" w:eastAsia="仿宋_GB2312"/>
                <w:sz w:val="28"/>
              </w:rPr>
            </w:pPr>
            <w:r>
              <w:rPr>
                <w:rFonts w:hint="eastAsia" w:ascii="仿宋" w:hAnsi="仿宋" w:eastAsia="仿宋" w:cs="仿宋"/>
                <w:sz w:val="24"/>
                <w:szCs w:val="24"/>
              </w:rPr>
              <w:t>加强对废气、废水处理措施的日常管理，并及时清理。</w:t>
            </w:r>
          </w:p>
          <w:p w14:paraId="173FF7A4">
            <w:pPr>
              <w:numPr>
                <w:ilvl w:val="0"/>
                <w:numId w:val="6"/>
              </w:numPr>
              <w:jc w:val="left"/>
              <w:rPr>
                <w:rFonts w:hint="eastAsia" w:eastAsia="仿宋_GB2312"/>
                <w:sz w:val="28"/>
              </w:rPr>
            </w:pPr>
            <w:r>
              <w:rPr>
                <w:rFonts w:hint="eastAsia" w:eastAsia="仿宋_GB2312"/>
                <w:sz w:val="28"/>
              </w:rPr>
              <w:t>意外突发事故应急措施</w:t>
            </w:r>
          </w:p>
          <w:p w14:paraId="14991B6B">
            <w:pPr>
              <w:ind w:firstLine="480" w:firstLineChars="200"/>
              <w:rPr>
                <w:rFonts w:hint="eastAsia" w:ascii="仿宋" w:hAnsi="仿宋" w:eastAsia="仿宋" w:cs="仿宋"/>
                <w:sz w:val="24"/>
                <w:szCs w:val="24"/>
              </w:rPr>
            </w:pPr>
            <w:r>
              <w:rPr>
                <w:rFonts w:hint="eastAsia" w:ascii="仿宋" w:hAnsi="仿宋" w:eastAsia="仿宋" w:cs="仿宋"/>
                <w:sz w:val="24"/>
                <w:szCs w:val="24"/>
              </w:rPr>
              <w:t>全厂备有足够的吸油毡和必备的消防器材，且操作人员经过培训，人人会用。</w:t>
            </w:r>
          </w:p>
          <w:p w14:paraId="0755604D">
            <w:pPr>
              <w:ind w:firstLine="480" w:firstLineChars="200"/>
              <w:rPr>
                <w:rFonts w:hint="eastAsia" w:eastAsia="仿宋_GB2312"/>
                <w:sz w:val="28"/>
              </w:rPr>
            </w:pPr>
            <w:r>
              <w:rPr>
                <w:rFonts w:hint="eastAsia" w:ascii="仿宋" w:hAnsi="仿宋" w:eastAsia="仿宋" w:cs="仿宋"/>
                <w:sz w:val="24"/>
                <w:szCs w:val="24"/>
              </w:rPr>
              <w:t>公司已经制定环境应急预案且通过备案，备案表文号：320623-20</w:t>
            </w:r>
            <w:r>
              <w:rPr>
                <w:rFonts w:hint="eastAsia" w:ascii="仿宋" w:hAnsi="仿宋" w:eastAsia="仿宋" w:cs="仿宋"/>
                <w:sz w:val="24"/>
                <w:szCs w:val="24"/>
                <w:lang w:val="en-US" w:eastAsia="zh-CN"/>
              </w:rPr>
              <w:t>2</w:t>
            </w:r>
            <w:r>
              <w:rPr>
                <w:rFonts w:hint="eastAsia" w:ascii="仿宋" w:hAnsi="仿宋" w:cs="仿宋"/>
                <w:sz w:val="24"/>
                <w:szCs w:val="24"/>
                <w:lang w:val="en-US" w:eastAsia="zh-CN"/>
              </w:rPr>
              <w:t>3</w:t>
            </w:r>
            <w:r>
              <w:rPr>
                <w:rFonts w:hint="eastAsia" w:ascii="仿宋" w:hAnsi="仿宋" w:eastAsia="仿宋" w:cs="仿宋"/>
                <w:sz w:val="24"/>
                <w:szCs w:val="24"/>
              </w:rPr>
              <w:t>-</w:t>
            </w:r>
            <w:r>
              <w:rPr>
                <w:rFonts w:hint="eastAsia" w:ascii="仿宋" w:hAnsi="仿宋" w:cs="仿宋"/>
                <w:sz w:val="24"/>
                <w:szCs w:val="24"/>
                <w:lang w:val="en-US" w:eastAsia="zh-CN"/>
              </w:rPr>
              <w:t>278</w:t>
            </w:r>
            <w:r>
              <w:rPr>
                <w:rFonts w:hint="eastAsia" w:ascii="仿宋" w:hAnsi="仿宋" w:eastAsia="仿宋" w:cs="仿宋"/>
                <w:sz w:val="24"/>
                <w:szCs w:val="24"/>
              </w:rPr>
              <w:t>-</w:t>
            </w:r>
            <w:r>
              <w:rPr>
                <w:rFonts w:hint="eastAsia" w:ascii="仿宋" w:hAnsi="仿宋" w:eastAsia="仿宋" w:cs="仿宋"/>
                <w:sz w:val="24"/>
                <w:szCs w:val="24"/>
                <w:lang w:val="en-US" w:eastAsia="zh-CN"/>
              </w:rPr>
              <w:t>H</w:t>
            </w:r>
            <w:r>
              <w:rPr>
                <w:rFonts w:hint="eastAsia" w:ascii="仿宋" w:hAnsi="仿宋" w:eastAsia="仿宋" w:cs="仿宋"/>
                <w:sz w:val="24"/>
                <w:szCs w:val="24"/>
              </w:rPr>
              <w:t>。</w:t>
            </w:r>
          </w:p>
          <w:p w14:paraId="18EEF766">
            <w:pPr>
              <w:numPr>
                <w:ilvl w:val="0"/>
                <w:numId w:val="6"/>
              </w:numPr>
              <w:jc w:val="left"/>
              <w:rPr>
                <w:rFonts w:hint="eastAsia" w:eastAsia="仿宋_GB2312"/>
                <w:sz w:val="28"/>
              </w:rPr>
            </w:pPr>
            <w:r>
              <w:rPr>
                <w:rFonts w:hint="eastAsia" w:eastAsia="仿宋_GB2312"/>
                <w:sz w:val="28"/>
              </w:rPr>
              <w:t>环境监测措施</w:t>
            </w:r>
          </w:p>
          <w:p w14:paraId="0BD75542">
            <w:pPr>
              <w:ind w:firstLine="480" w:firstLineChars="200"/>
              <w:rPr>
                <w:rFonts w:hint="eastAsia" w:eastAsia="仿宋_GB2312"/>
                <w:sz w:val="28"/>
              </w:rPr>
            </w:pPr>
            <w:r>
              <w:rPr>
                <w:rFonts w:hint="eastAsia" w:ascii="仿宋" w:hAnsi="仿宋" w:eastAsia="仿宋" w:cs="仿宋"/>
                <w:sz w:val="24"/>
                <w:szCs w:val="24"/>
              </w:rPr>
              <w:t>委托江苏恒安检测技术有限公司定期的为我厂进行监测。</w:t>
            </w:r>
          </w:p>
          <w:p w14:paraId="4690F4FF">
            <w:pPr>
              <w:numPr>
                <w:ilvl w:val="0"/>
                <w:numId w:val="6"/>
              </w:numPr>
              <w:jc w:val="left"/>
              <w:rPr>
                <w:rFonts w:hint="eastAsia" w:eastAsia="仿宋_GB2312"/>
                <w:sz w:val="28"/>
              </w:rPr>
            </w:pPr>
            <w:r>
              <w:rPr>
                <w:rFonts w:hint="eastAsia" w:eastAsia="仿宋_GB2312"/>
                <w:sz w:val="28"/>
              </w:rPr>
              <w:t>发生意外突发事件，消除污染的资金保障措施</w:t>
            </w:r>
          </w:p>
          <w:p w14:paraId="78637649">
            <w:pPr>
              <w:ind w:firstLine="480" w:firstLineChars="200"/>
              <w:rPr>
                <w:rFonts w:hint="eastAsia" w:ascii="仿宋" w:hAnsi="仿宋" w:eastAsia="仿宋" w:cs="仿宋"/>
                <w:sz w:val="24"/>
                <w:szCs w:val="24"/>
              </w:rPr>
            </w:pPr>
            <w:r>
              <w:rPr>
                <w:rFonts w:hint="eastAsia" w:ascii="仿宋" w:hAnsi="仿宋" w:eastAsia="仿宋" w:cs="仿宋"/>
                <w:sz w:val="24"/>
                <w:szCs w:val="24"/>
              </w:rPr>
              <w:t>公司购买了事故责任险，同时公司有专门的突发事故处置应急资金100万。</w:t>
            </w:r>
          </w:p>
          <w:p w14:paraId="11D85347">
            <w:pPr>
              <w:jc w:val="left"/>
              <w:rPr>
                <w:rFonts w:hint="eastAsia" w:eastAsia="仿宋_GB2312"/>
                <w:sz w:val="28"/>
              </w:rPr>
            </w:pPr>
          </w:p>
          <w:p w14:paraId="699FA878">
            <w:pPr>
              <w:pStyle w:val="4"/>
              <w:ind w:left="359" w:leftChars="171" w:firstLine="280" w:firstLineChars="100"/>
              <w:rPr>
                <w:rFonts w:hint="eastAsia" w:eastAsia="仿宋_GB2312"/>
                <w:sz w:val="28"/>
                <w:szCs w:val="20"/>
              </w:rPr>
            </w:pPr>
            <w:r>
              <w:rPr>
                <w:rFonts w:hint="eastAsia" w:eastAsia="仿宋_GB2312"/>
                <w:sz w:val="28"/>
                <w:szCs w:val="20"/>
              </w:rPr>
              <w:t xml:space="preserve"> </w:t>
            </w:r>
          </w:p>
          <w:p w14:paraId="20212B68">
            <w:pPr>
              <w:jc w:val="left"/>
              <w:rPr>
                <w:rFonts w:hint="eastAsia" w:eastAsia="仿宋_GB2312"/>
                <w:sz w:val="28"/>
              </w:rPr>
            </w:pPr>
          </w:p>
          <w:p w14:paraId="27B95509">
            <w:pPr>
              <w:jc w:val="left"/>
              <w:rPr>
                <w:rFonts w:hint="eastAsia" w:eastAsia="仿宋_GB2312"/>
                <w:sz w:val="28"/>
              </w:rPr>
            </w:pPr>
          </w:p>
          <w:p w14:paraId="22E75C7C">
            <w:pPr>
              <w:jc w:val="left"/>
              <w:rPr>
                <w:rFonts w:hint="eastAsia" w:eastAsia="仿宋_GB2312"/>
                <w:sz w:val="28"/>
              </w:rPr>
            </w:pPr>
          </w:p>
          <w:p w14:paraId="1DFA130D">
            <w:pPr>
              <w:jc w:val="left"/>
              <w:rPr>
                <w:rFonts w:hint="eastAsia" w:eastAsia="仿宋_GB2312"/>
                <w:sz w:val="28"/>
              </w:rPr>
            </w:pPr>
            <w:r>
              <w:rPr>
                <w:rFonts w:hint="eastAsia" w:eastAsia="仿宋_GB2312"/>
                <w:sz w:val="28"/>
              </w:rPr>
              <w:t>周边环境简述及地理位置图</w:t>
            </w:r>
          </w:p>
          <w:p w14:paraId="4A9AC7AE">
            <w:pPr>
              <w:ind w:firstLine="560" w:firstLineChars="200"/>
              <w:rPr>
                <w:rFonts w:hint="eastAsia" w:ascii="仿宋" w:hAnsi="仿宋" w:eastAsia="仿宋" w:cs="仿宋"/>
                <w:sz w:val="24"/>
              </w:rPr>
            </w:pPr>
            <w:r>
              <w:rPr>
                <w:rFonts w:hint="eastAsia" w:eastAsia="仿宋_GB2312"/>
                <w:sz w:val="28"/>
              </w:rPr>
              <w:t xml:space="preserve">  </w:t>
            </w:r>
            <w:r>
              <w:rPr>
                <w:rFonts w:hint="eastAsia" w:ascii="仿宋" w:hAnsi="仿宋" w:eastAsia="仿宋" w:cs="仿宋"/>
                <w:sz w:val="28"/>
              </w:rPr>
              <w:t xml:space="preserve"> </w:t>
            </w:r>
            <w:r>
              <w:rPr>
                <w:rFonts w:hint="eastAsia" w:ascii="仿宋" w:hAnsi="仿宋" w:eastAsia="仿宋" w:cs="仿宋"/>
                <w:sz w:val="24"/>
              </w:rPr>
              <w:t>项目东侧为如东县正宏纺织有限公司，东侧距离厂界100米有1户居民；西侧为如东县丽华油墨有限公司；南侧为如东县鑫诚印染整理有限公司以及S334线；北侧为农田，距离厂界180米处有一排居民，约5户。</w:t>
            </w:r>
          </w:p>
          <w:p w14:paraId="0E3624A5">
            <w:pPr>
              <w:rPr>
                <w:rFonts w:hint="eastAsia" w:eastAsia="仿宋_GB2312"/>
                <w:sz w:val="28"/>
              </w:rPr>
            </w:pPr>
          </w:p>
          <w:p w14:paraId="0EB33BA1">
            <w:pPr>
              <w:pStyle w:val="4"/>
              <w:ind w:left="359" w:leftChars="171" w:firstLine="240" w:firstLineChars="100"/>
              <w:rPr>
                <w:rFonts w:hint="eastAsia" w:eastAsia="仿宋_GB2312"/>
                <w:sz w:val="28"/>
                <w:szCs w:val="20"/>
              </w:rPr>
            </w:pPr>
            <w:r>
              <w:rPr>
                <w:rFonts w:hint="eastAsia" w:ascii="仿宋" w:hAnsi="仿宋" w:eastAsia="仿宋" w:cs="仿宋"/>
              </w:rPr>
              <w:drawing>
                <wp:anchor distT="0" distB="0" distL="114300" distR="114300" simplePos="0" relativeHeight="251660288" behindDoc="0" locked="0" layoutInCell="1" allowOverlap="1">
                  <wp:simplePos x="0" y="0"/>
                  <wp:positionH relativeFrom="column">
                    <wp:posOffset>398145</wp:posOffset>
                  </wp:positionH>
                  <wp:positionV relativeFrom="paragraph">
                    <wp:posOffset>64770</wp:posOffset>
                  </wp:positionV>
                  <wp:extent cx="5018405" cy="4966970"/>
                  <wp:effectExtent l="0" t="0" r="10795" b="50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srcRect/>
                          <a:stretch>
                            <a:fillRect/>
                          </a:stretch>
                        </pic:blipFill>
                        <pic:spPr>
                          <a:xfrm>
                            <a:off x="0" y="0"/>
                            <a:ext cx="5018405" cy="4966970"/>
                          </a:xfrm>
                          <a:prstGeom prst="rect">
                            <a:avLst/>
                          </a:prstGeom>
                          <a:noFill/>
                          <a:ln>
                            <a:noFill/>
                          </a:ln>
                        </pic:spPr>
                      </pic:pic>
                    </a:graphicData>
                  </a:graphic>
                </wp:anchor>
              </w:drawing>
            </w:r>
          </w:p>
          <w:p w14:paraId="3EA17754">
            <w:pPr>
              <w:pStyle w:val="4"/>
              <w:ind w:left="359" w:leftChars="171" w:firstLine="280" w:firstLineChars="100"/>
              <w:rPr>
                <w:rFonts w:hint="eastAsia" w:eastAsia="仿宋_GB2312"/>
                <w:sz w:val="28"/>
                <w:szCs w:val="20"/>
              </w:rPr>
            </w:pPr>
          </w:p>
        </w:tc>
      </w:tr>
      <w:tr w14:paraId="1426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8" w:hRule="atLeast"/>
        </w:trPr>
        <w:tc>
          <w:tcPr>
            <w:tcW w:w="9844" w:type="dxa"/>
            <w:noWrap w:val="0"/>
            <w:vAlign w:val="top"/>
          </w:tcPr>
          <w:p w14:paraId="2F14BDCF">
            <w:pPr>
              <w:jc w:val="left"/>
              <w:rPr>
                <w:rFonts w:hint="eastAsia" w:eastAsia="仿宋_GB2312"/>
                <w:sz w:val="28"/>
              </w:rPr>
            </w:pPr>
            <w:r>
              <w:rPr>
                <w:rFonts w:hint="eastAsia" w:eastAsia="仿宋_GB2312"/>
                <w:sz w:val="28"/>
              </w:rPr>
              <w:t>厂区布局说明及平面布置图</w:t>
            </w:r>
          </w:p>
          <w:p w14:paraId="66664688">
            <w:pPr>
              <w:ind w:firstLine="480" w:firstLineChars="200"/>
              <w:rPr>
                <w:rFonts w:hint="eastAsia" w:ascii="仿宋" w:hAnsi="仿宋" w:eastAsia="仿宋" w:cs="仿宋"/>
                <w:sz w:val="24"/>
              </w:rPr>
            </w:pPr>
            <w:r>
              <w:rPr>
                <w:rFonts w:hint="eastAsia" w:ascii="仿宋" w:hAnsi="仿宋" w:eastAsia="仿宋" w:cs="仿宋"/>
                <w:sz w:val="24"/>
              </w:rPr>
              <w:t>厂区整体呈不规则形状，综合楼位于厂区东南侧；项目车间建于厂区东北侧；仓库位于厂区东侧；大门开于南侧，与S334相通。项目厂区布置在满足生产、操作、安全和环保的要求许可时，联合集中布置，集中控制；厂区平面布置功能区分明确，生产区和生活区等根据工业企业的性质、规模、生产流程、交通运输、环境保护及场地自然条件合理布局；厂区通道宽度满足各种运输线路、绿化布局；项目厂区整体布局满足《建筑设计防火规范》（GB50016-2006），平面布置基本合理，功能区划分清晰。</w:t>
            </w:r>
          </w:p>
          <w:p w14:paraId="3228E07D">
            <w:pPr>
              <w:rPr>
                <w:rFonts w:ascii="Times New Roman" w:hAnsi="Times New Roman" w:cs="Times New Roman"/>
                <w:sz w:val="24"/>
              </w:rPr>
            </w:pPr>
            <w:r>
              <w:rPr>
                <w:rFonts w:ascii="Times New Roman" w:hAnsi="Times New Roman" w:cs="Times New Roman"/>
              </w:rPr>
              <w:drawing>
                <wp:anchor distT="0" distB="0" distL="114300" distR="114300" simplePos="0" relativeHeight="251661312" behindDoc="0" locked="0" layoutInCell="1" allowOverlap="1">
                  <wp:simplePos x="0" y="0"/>
                  <wp:positionH relativeFrom="column">
                    <wp:posOffset>297815</wp:posOffset>
                  </wp:positionH>
                  <wp:positionV relativeFrom="paragraph">
                    <wp:posOffset>210820</wp:posOffset>
                  </wp:positionV>
                  <wp:extent cx="4540250" cy="5151755"/>
                  <wp:effectExtent l="0" t="0" r="12700" b="10795"/>
                  <wp:wrapNone/>
                  <wp:docPr id="2"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9"/>
                          <pic:cNvPicPr>
                            <a:picLocks noChangeAspect="1" noChangeArrowheads="1"/>
                          </pic:cNvPicPr>
                        </pic:nvPicPr>
                        <pic:blipFill>
                          <a:blip r:embed="rId9"/>
                          <a:srcRect/>
                          <a:stretch>
                            <a:fillRect/>
                          </a:stretch>
                        </pic:blipFill>
                        <pic:spPr>
                          <a:xfrm>
                            <a:off x="0" y="0"/>
                            <a:ext cx="4540250" cy="5151755"/>
                          </a:xfrm>
                          <a:prstGeom prst="rect">
                            <a:avLst/>
                          </a:prstGeom>
                          <a:noFill/>
                          <a:ln>
                            <a:noFill/>
                          </a:ln>
                        </pic:spPr>
                      </pic:pic>
                    </a:graphicData>
                  </a:graphic>
                </wp:anchor>
              </w:drawing>
            </w:r>
          </w:p>
          <w:p w14:paraId="5B20974A">
            <w:pPr>
              <w:rPr>
                <w:rFonts w:ascii="Times New Roman" w:hAnsi="Times New Roman" w:cs="Times New Roman"/>
                <w:sz w:val="24"/>
              </w:rPr>
            </w:pPr>
          </w:p>
          <w:p w14:paraId="19B22B1D">
            <w:pPr>
              <w:rPr>
                <w:rFonts w:ascii="Times New Roman" w:hAnsi="Times New Roman" w:cs="Times New Roman"/>
                <w:sz w:val="24"/>
              </w:rPr>
            </w:pPr>
          </w:p>
          <w:p w14:paraId="60B1A73C">
            <w:pPr>
              <w:rPr>
                <w:rFonts w:ascii="Times New Roman" w:hAnsi="Times New Roman" w:cs="Times New Roman"/>
                <w:sz w:val="24"/>
              </w:rPr>
            </w:pPr>
          </w:p>
          <w:p w14:paraId="08B617EA">
            <w:pPr>
              <w:rPr>
                <w:rFonts w:ascii="Times New Roman" w:hAnsi="Times New Roman" w:cs="Times New Roman"/>
                <w:sz w:val="24"/>
              </w:rPr>
            </w:pPr>
          </w:p>
          <w:p w14:paraId="4C79B5A1">
            <w:pPr>
              <w:rPr>
                <w:rFonts w:ascii="Times New Roman" w:hAnsi="Times New Roman" w:cs="Times New Roman"/>
                <w:sz w:val="24"/>
              </w:rPr>
            </w:pPr>
          </w:p>
          <w:p w14:paraId="712D4428">
            <w:pPr>
              <w:rPr>
                <w:rFonts w:ascii="Times New Roman" w:hAnsi="Times New Roman" w:cs="Times New Roman"/>
                <w:sz w:val="24"/>
              </w:rPr>
            </w:pPr>
          </w:p>
          <w:p w14:paraId="3ED01148">
            <w:pPr>
              <w:rPr>
                <w:rFonts w:ascii="Times New Roman" w:hAnsi="Times New Roman" w:cs="Times New Roman"/>
                <w:sz w:val="24"/>
              </w:rPr>
            </w:pPr>
          </w:p>
          <w:p w14:paraId="6A575D96">
            <w:pPr>
              <w:rPr>
                <w:rFonts w:ascii="Times New Roman" w:hAnsi="Times New Roman" w:cs="Times New Roman"/>
                <w:sz w:val="24"/>
              </w:rPr>
            </w:pPr>
          </w:p>
          <w:p w14:paraId="5BDA3E44">
            <w:pPr>
              <w:rPr>
                <w:rFonts w:ascii="Times New Roman" w:hAnsi="Times New Roman" w:cs="Times New Roman"/>
                <w:sz w:val="24"/>
              </w:rPr>
            </w:pPr>
          </w:p>
          <w:p w14:paraId="3A594B2D">
            <w:pPr>
              <w:rPr>
                <w:rFonts w:ascii="Times New Roman" w:hAnsi="Times New Roman" w:cs="Times New Roman"/>
                <w:sz w:val="24"/>
              </w:rPr>
            </w:pPr>
          </w:p>
          <w:p w14:paraId="4B32932B">
            <w:pPr>
              <w:rPr>
                <w:rFonts w:ascii="Times New Roman" w:hAnsi="Times New Roman" w:cs="Times New Roman"/>
                <w:sz w:val="24"/>
              </w:rPr>
            </w:pPr>
          </w:p>
          <w:p w14:paraId="7711CCE2">
            <w:pPr>
              <w:rPr>
                <w:rFonts w:ascii="Times New Roman" w:hAnsi="Times New Roman" w:cs="Times New Roman"/>
                <w:sz w:val="24"/>
              </w:rPr>
            </w:pPr>
          </w:p>
          <w:p w14:paraId="606E0E41">
            <w:pPr>
              <w:rPr>
                <w:rFonts w:ascii="Times New Roman" w:hAnsi="Times New Roman" w:cs="Times New Roman"/>
                <w:sz w:val="24"/>
              </w:rPr>
            </w:pPr>
          </w:p>
          <w:p w14:paraId="50605DE3">
            <w:pPr>
              <w:rPr>
                <w:rFonts w:ascii="Times New Roman" w:hAnsi="Times New Roman" w:cs="Times New Roman"/>
                <w:sz w:val="24"/>
              </w:rPr>
            </w:pPr>
          </w:p>
          <w:p w14:paraId="3F35429D">
            <w:pPr>
              <w:rPr>
                <w:rFonts w:ascii="Times New Roman" w:hAnsi="Times New Roman" w:cs="Times New Roman"/>
                <w:sz w:val="24"/>
              </w:rPr>
            </w:pPr>
          </w:p>
          <w:p w14:paraId="16E2063F">
            <w:pPr>
              <w:rPr>
                <w:rFonts w:ascii="Times New Roman" w:hAnsi="Times New Roman" w:cs="Times New Roman"/>
                <w:sz w:val="24"/>
              </w:rPr>
            </w:pPr>
          </w:p>
          <w:p w14:paraId="5024485D">
            <w:pPr>
              <w:rPr>
                <w:rFonts w:ascii="Times New Roman" w:hAnsi="Times New Roman" w:cs="Times New Roman"/>
                <w:sz w:val="24"/>
              </w:rPr>
            </w:pPr>
          </w:p>
          <w:p w14:paraId="0075C3AE">
            <w:pPr>
              <w:rPr>
                <w:rFonts w:ascii="Times New Roman" w:hAnsi="Times New Roman" w:cs="Times New Roman"/>
                <w:sz w:val="24"/>
              </w:rPr>
            </w:pPr>
          </w:p>
          <w:p w14:paraId="19707168">
            <w:pPr>
              <w:ind w:firstLine="420" w:firstLineChars="150"/>
              <w:rPr>
                <w:rFonts w:hint="eastAsia" w:eastAsia="仿宋_GB2312"/>
                <w:sz w:val="28"/>
              </w:rPr>
            </w:pPr>
          </w:p>
        </w:tc>
      </w:tr>
    </w:tbl>
    <w:p w14:paraId="103264CA">
      <w:bookmarkStart w:id="13" w:name="_GoBack"/>
      <w:bookmarkEnd w:id="13"/>
    </w:p>
    <w:sectPr>
      <w:pgSz w:w="11907" w:h="16840"/>
      <w:pgMar w:top="1701" w:right="1418" w:bottom="1588" w:left="1588" w:header="851" w:footer="851"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66C01">
    <w:pPr>
      <w:pStyle w:val="5"/>
      <w:framePr w:wrap="around" w:vAnchor="text" w:hAnchor="margin" w:xAlign="center" w:y="1"/>
      <w:rPr>
        <w:rStyle w:val="10"/>
      </w:rPr>
    </w:pPr>
  </w:p>
  <w:p w14:paraId="4336025A">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34858"/>
    <w:multiLevelType w:val="multilevel"/>
    <w:tmpl w:val="07934858"/>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8F5499C"/>
    <w:multiLevelType w:val="singleLevel"/>
    <w:tmpl w:val="08F5499C"/>
    <w:lvl w:ilvl="0" w:tentative="0">
      <w:start w:val="1"/>
      <w:numFmt w:val="decimal"/>
      <w:lvlText w:val="%1、"/>
      <w:lvlJc w:val="left"/>
      <w:pPr>
        <w:tabs>
          <w:tab w:val="left" w:pos="420"/>
        </w:tabs>
        <w:ind w:left="420" w:hanging="420"/>
      </w:pPr>
      <w:rPr>
        <w:rFonts w:hint="eastAsia"/>
      </w:rPr>
    </w:lvl>
  </w:abstractNum>
  <w:abstractNum w:abstractNumId="2">
    <w:nsid w:val="0D1D3A04"/>
    <w:multiLevelType w:val="multilevel"/>
    <w:tmpl w:val="0D1D3A04"/>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A69271C"/>
    <w:multiLevelType w:val="singleLevel"/>
    <w:tmpl w:val="2A69271C"/>
    <w:lvl w:ilvl="0" w:tentative="0">
      <w:start w:val="1"/>
      <w:numFmt w:val="decimal"/>
      <w:lvlText w:val="%1、"/>
      <w:lvlJc w:val="left"/>
      <w:pPr>
        <w:tabs>
          <w:tab w:val="left" w:pos="420"/>
        </w:tabs>
        <w:ind w:left="420" w:hanging="420"/>
      </w:pPr>
      <w:rPr>
        <w:rFonts w:hint="eastAsia"/>
      </w:rPr>
    </w:lvl>
  </w:abstractNum>
  <w:abstractNum w:abstractNumId="4">
    <w:nsid w:val="3EF0502E"/>
    <w:multiLevelType w:val="singleLevel"/>
    <w:tmpl w:val="3EF0502E"/>
    <w:lvl w:ilvl="0" w:tentative="0">
      <w:start w:val="1"/>
      <w:numFmt w:val="decimal"/>
      <w:lvlText w:val="%1、"/>
      <w:lvlJc w:val="left"/>
      <w:pPr>
        <w:tabs>
          <w:tab w:val="left" w:pos="840"/>
        </w:tabs>
        <w:ind w:left="840" w:hanging="420"/>
      </w:pPr>
      <w:rPr>
        <w:rFonts w:hint="eastAsia"/>
      </w:rPr>
    </w:lvl>
  </w:abstractNum>
  <w:abstractNum w:abstractNumId="5">
    <w:nsid w:val="61E602FA"/>
    <w:multiLevelType w:val="multilevel"/>
    <w:tmpl w:val="61E602FA"/>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CD75000"/>
    <w:multiLevelType w:val="singleLevel"/>
    <w:tmpl w:val="6CD75000"/>
    <w:lvl w:ilvl="0" w:tentative="0">
      <w:start w:val="1"/>
      <w:numFmt w:val="decimal"/>
      <w:lvlText w:val="%1、"/>
      <w:lvlJc w:val="left"/>
      <w:pPr>
        <w:tabs>
          <w:tab w:val="left" w:pos="420"/>
        </w:tabs>
        <w:ind w:left="420" w:hanging="420"/>
      </w:pPr>
      <w:rPr>
        <w:rFonts w:hint="eastAsia"/>
      </w:rPr>
    </w:lvl>
  </w:abstractNum>
  <w:num w:numId="1">
    <w:abstractNumId w:val="1"/>
  </w:num>
  <w:num w:numId="2">
    <w:abstractNumId w:val="4"/>
  </w:num>
  <w:num w:numId="3">
    <w:abstractNumId w:val="6"/>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iM2JiZWIzNGYzZmJkNDVmYTM0NWExZjlmNmI0OWYifQ=="/>
  </w:docVars>
  <w:rsids>
    <w:rsidRoot w:val="005F718B"/>
    <w:rsid w:val="000065B0"/>
    <w:rsid w:val="000065FC"/>
    <w:rsid w:val="00007CF4"/>
    <w:rsid w:val="0001043D"/>
    <w:rsid w:val="00025D06"/>
    <w:rsid w:val="000322A8"/>
    <w:rsid w:val="00036D46"/>
    <w:rsid w:val="00053912"/>
    <w:rsid w:val="00057A5F"/>
    <w:rsid w:val="00061FB8"/>
    <w:rsid w:val="00075FC8"/>
    <w:rsid w:val="00083F76"/>
    <w:rsid w:val="00085BE4"/>
    <w:rsid w:val="000C23F1"/>
    <w:rsid w:val="001049E4"/>
    <w:rsid w:val="001119C3"/>
    <w:rsid w:val="00126C30"/>
    <w:rsid w:val="0016306A"/>
    <w:rsid w:val="001719CA"/>
    <w:rsid w:val="001901A0"/>
    <w:rsid w:val="00193CB1"/>
    <w:rsid w:val="001A25D2"/>
    <w:rsid w:val="001A7DB1"/>
    <w:rsid w:val="001C6435"/>
    <w:rsid w:val="001F7458"/>
    <w:rsid w:val="00202204"/>
    <w:rsid w:val="00203BA1"/>
    <w:rsid w:val="00212B85"/>
    <w:rsid w:val="00213ABB"/>
    <w:rsid w:val="00224BE9"/>
    <w:rsid w:val="00244DC4"/>
    <w:rsid w:val="002456D0"/>
    <w:rsid w:val="00266574"/>
    <w:rsid w:val="00273B13"/>
    <w:rsid w:val="00281794"/>
    <w:rsid w:val="00285820"/>
    <w:rsid w:val="00297CA2"/>
    <w:rsid w:val="002A387D"/>
    <w:rsid w:val="003156A8"/>
    <w:rsid w:val="00343E8A"/>
    <w:rsid w:val="0036171D"/>
    <w:rsid w:val="003C06A8"/>
    <w:rsid w:val="003C3074"/>
    <w:rsid w:val="003C33FA"/>
    <w:rsid w:val="003E312B"/>
    <w:rsid w:val="003F357E"/>
    <w:rsid w:val="003F7CF1"/>
    <w:rsid w:val="004114B8"/>
    <w:rsid w:val="00467CB5"/>
    <w:rsid w:val="004A3D11"/>
    <w:rsid w:val="004B6CB4"/>
    <w:rsid w:val="004C396F"/>
    <w:rsid w:val="005074D2"/>
    <w:rsid w:val="00530D6D"/>
    <w:rsid w:val="00531F40"/>
    <w:rsid w:val="00532370"/>
    <w:rsid w:val="00546C37"/>
    <w:rsid w:val="00556884"/>
    <w:rsid w:val="00560724"/>
    <w:rsid w:val="005716AB"/>
    <w:rsid w:val="00572551"/>
    <w:rsid w:val="00585611"/>
    <w:rsid w:val="00593AD8"/>
    <w:rsid w:val="0059533F"/>
    <w:rsid w:val="005E5760"/>
    <w:rsid w:val="005F718B"/>
    <w:rsid w:val="0061591E"/>
    <w:rsid w:val="00644015"/>
    <w:rsid w:val="00647570"/>
    <w:rsid w:val="00666A27"/>
    <w:rsid w:val="006715AD"/>
    <w:rsid w:val="00672A05"/>
    <w:rsid w:val="00675968"/>
    <w:rsid w:val="006A0B81"/>
    <w:rsid w:val="006A581C"/>
    <w:rsid w:val="006A6B6F"/>
    <w:rsid w:val="006C0BD8"/>
    <w:rsid w:val="006D32A1"/>
    <w:rsid w:val="006E31E0"/>
    <w:rsid w:val="006E4A4F"/>
    <w:rsid w:val="00700B5C"/>
    <w:rsid w:val="0072129E"/>
    <w:rsid w:val="00725477"/>
    <w:rsid w:val="007632C2"/>
    <w:rsid w:val="00776382"/>
    <w:rsid w:val="007763CB"/>
    <w:rsid w:val="00785C75"/>
    <w:rsid w:val="007A0902"/>
    <w:rsid w:val="007D093C"/>
    <w:rsid w:val="007E34E1"/>
    <w:rsid w:val="00803841"/>
    <w:rsid w:val="008044A4"/>
    <w:rsid w:val="008210D5"/>
    <w:rsid w:val="008314DD"/>
    <w:rsid w:val="00860499"/>
    <w:rsid w:val="00866F40"/>
    <w:rsid w:val="008805F8"/>
    <w:rsid w:val="008A037C"/>
    <w:rsid w:val="008A5C6C"/>
    <w:rsid w:val="008C13B3"/>
    <w:rsid w:val="008C7981"/>
    <w:rsid w:val="008E03EC"/>
    <w:rsid w:val="008E4108"/>
    <w:rsid w:val="008F2066"/>
    <w:rsid w:val="008F2CD1"/>
    <w:rsid w:val="00911441"/>
    <w:rsid w:val="00915167"/>
    <w:rsid w:val="009217BA"/>
    <w:rsid w:val="0095417C"/>
    <w:rsid w:val="009716AD"/>
    <w:rsid w:val="00976C83"/>
    <w:rsid w:val="009C3226"/>
    <w:rsid w:val="009D0D13"/>
    <w:rsid w:val="009D6765"/>
    <w:rsid w:val="00A24E26"/>
    <w:rsid w:val="00A30812"/>
    <w:rsid w:val="00A30F02"/>
    <w:rsid w:val="00A331E0"/>
    <w:rsid w:val="00A5338D"/>
    <w:rsid w:val="00A54626"/>
    <w:rsid w:val="00A7000B"/>
    <w:rsid w:val="00A80573"/>
    <w:rsid w:val="00A83A96"/>
    <w:rsid w:val="00AB0C87"/>
    <w:rsid w:val="00AD4149"/>
    <w:rsid w:val="00AE7D9B"/>
    <w:rsid w:val="00AF5EB7"/>
    <w:rsid w:val="00B102CE"/>
    <w:rsid w:val="00B3363B"/>
    <w:rsid w:val="00B36231"/>
    <w:rsid w:val="00B62F81"/>
    <w:rsid w:val="00B850A8"/>
    <w:rsid w:val="00BA3D10"/>
    <w:rsid w:val="00BC2A07"/>
    <w:rsid w:val="00BC567C"/>
    <w:rsid w:val="00BC6201"/>
    <w:rsid w:val="00BE10D1"/>
    <w:rsid w:val="00BE2492"/>
    <w:rsid w:val="00BE29E2"/>
    <w:rsid w:val="00C010CE"/>
    <w:rsid w:val="00C17717"/>
    <w:rsid w:val="00C632E0"/>
    <w:rsid w:val="00C65B97"/>
    <w:rsid w:val="00C65E3E"/>
    <w:rsid w:val="00C663A1"/>
    <w:rsid w:val="00CC3161"/>
    <w:rsid w:val="00CC78D7"/>
    <w:rsid w:val="00D04BBA"/>
    <w:rsid w:val="00D3627A"/>
    <w:rsid w:val="00D4276C"/>
    <w:rsid w:val="00D46222"/>
    <w:rsid w:val="00D5135D"/>
    <w:rsid w:val="00D5322D"/>
    <w:rsid w:val="00D53C53"/>
    <w:rsid w:val="00D82E18"/>
    <w:rsid w:val="00D9760A"/>
    <w:rsid w:val="00DB12EE"/>
    <w:rsid w:val="00DB4F45"/>
    <w:rsid w:val="00DC5D9A"/>
    <w:rsid w:val="00DE1BEC"/>
    <w:rsid w:val="00E2242E"/>
    <w:rsid w:val="00E36BAB"/>
    <w:rsid w:val="00E475F7"/>
    <w:rsid w:val="00E62B65"/>
    <w:rsid w:val="00E779C2"/>
    <w:rsid w:val="00E807A6"/>
    <w:rsid w:val="00E81766"/>
    <w:rsid w:val="00EE1597"/>
    <w:rsid w:val="00EF6B8C"/>
    <w:rsid w:val="00F46F43"/>
    <w:rsid w:val="00F503B5"/>
    <w:rsid w:val="00F63B2F"/>
    <w:rsid w:val="00FA7F2D"/>
    <w:rsid w:val="00FC1D49"/>
    <w:rsid w:val="00FC6471"/>
    <w:rsid w:val="00FE5933"/>
    <w:rsid w:val="00FE7DCF"/>
    <w:rsid w:val="06572626"/>
    <w:rsid w:val="118508FC"/>
    <w:rsid w:val="17756A48"/>
    <w:rsid w:val="3A3B7894"/>
    <w:rsid w:val="3AFF2D55"/>
    <w:rsid w:val="3D730B70"/>
    <w:rsid w:val="446740F2"/>
    <w:rsid w:val="4F326592"/>
    <w:rsid w:val="522D46D4"/>
    <w:rsid w:val="7DB024D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rPr>
      <w:rFonts w:ascii="Cambria" w:hAnsi="Cambria"/>
      <w:sz w:val="24"/>
      <w:szCs w:val="20"/>
    </w:rPr>
  </w:style>
  <w:style w:type="paragraph" w:styleId="4">
    <w:name w:val="Body Text Indent 2"/>
    <w:basedOn w:val="1"/>
    <w:uiPriority w:val="0"/>
    <w:pPr>
      <w:ind w:left="360"/>
      <w:jc w:val="left"/>
    </w:pPr>
    <w:rPr>
      <w:rFonts w:eastAsia="楷体_GB2312"/>
      <w:sz w:val="24"/>
      <w:szCs w:val="24"/>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Char"/>
    <w:link w:val="6"/>
    <w:qFormat/>
    <w:uiPriority w:val="0"/>
    <w:rPr>
      <w:kern w:val="2"/>
      <w:sz w:val="18"/>
      <w:szCs w:val="18"/>
    </w:rPr>
  </w:style>
  <w:style w:type="character" w:customStyle="1" w:styleId="12">
    <w:name w:val="正文 文本 Char"/>
    <w:link w:val="13"/>
    <w:qFormat/>
    <w:uiPriority w:val="0"/>
    <w:rPr>
      <w:rFonts w:eastAsia="仿宋_GB2312"/>
      <w:kern w:val="2"/>
      <w:sz w:val="28"/>
      <w:szCs w:val="24"/>
      <w:lang w:val="en-US" w:eastAsia="zh-CN" w:bidi="ar-SA"/>
    </w:rPr>
  </w:style>
  <w:style w:type="paragraph" w:customStyle="1" w:styleId="13">
    <w:name w:val="正文 文本"/>
    <w:link w:val="12"/>
    <w:qFormat/>
    <w:uiPriority w:val="0"/>
    <w:pPr>
      <w:widowControl w:val="0"/>
      <w:spacing w:line="500" w:lineRule="exact"/>
      <w:ind w:firstLine="200" w:firstLineChars="200"/>
      <w:jc w:val="both"/>
    </w:pPr>
    <w:rPr>
      <w:rFonts w:ascii="Times New Roman" w:hAnsi="Times New Roman" w:eastAsia="仿宋_GB2312" w:cs="Times New Roman"/>
      <w:kern w:val="2"/>
      <w:sz w:val="28"/>
      <w:szCs w:val="24"/>
      <w:lang w:val="en-US" w:eastAsia="zh-CN" w:bidi="ar-SA"/>
    </w:rPr>
  </w:style>
  <w:style w:type="paragraph" w:customStyle="1" w:styleId="14">
    <w:name w:val="图表文字"/>
    <w:basedOn w:val="1"/>
    <w:next w:val="1"/>
    <w:qFormat/>
    <w:uiPriority w:val="0"/>
    <w:pPr>
      <w:jc w:val="center"/>
    </w:pPr>
    <w:rPr>
      <w:rFonts w:eastAsiaTheme="minorEastAsia"/>
      <w:szCs w:val="21"/>
    </w:rPr>
  </w:style>
  <w:style w:type="paragraph" w:customStyle="1" w:styleId="15">
    <w:name w:val="3级标题"/>
    <w:basedOn w:val="16"/>
    <w:qFormat/>
    <w:uiPriority w:val="0"/>
    <w:pPr>
      <w:widowControl/>
      <w:shd w:val="clear" w:color="auto" w:fill="auto"/>
      <w:adjustRightInd w:val="0"/>
      <w:snapToGrid w:val="0"/>
      <w:spacing w:before="0" w:beforeLines="0" w:line="312" w:lineRule="auto"/>
    </w:pPr>
    <w:rPr>
      <w:sz w:val="24"/>
      <w:lang w:eastAsia="zh-CN"/>
    </w:rPr>
  </w:style>
  <w:style w:type="paragraph" w:customStyle="1" w:styleId="16">
    <w:name w:val="标题3（报告书）"/>
    <w:basedOn w:val="17"/>
    <w:qFormat/>
    <w:uiPriority w:val="0"/>
    <w:pPr>
      <w:spacing w:beforeLines="50" w:after="0" w:line="360" w:lineRule="auto"/>
      <w:jc w:val="both"/>
    </w:pPr>
    <w:rPr>
      <w:rFonts w:ascii="Times New Roman" w:hAnsi="Times New Roman"/>
      <w:b/>
      <w:sz w:val="28"/>
    </w:rPr>
  </w:style>
  <w:style w:type="paragraph" w:customStyle="1" w:styleId="17">
    <w:name w:val="标题 #3"/>
    <w:basedOn w:val="1"/>
    <w:qFormat/>
    <w:uiPriority w:val="0"/>
    <w:pPr>
      <w:shd w:val="clear" w:color="auto" w:fill="FFFFFF"/>
      <w:spacing w:before="120" w:after="700" w:line="232" w:lineRule="exact"/>
      <w:jc w:val="left"/>
      <w:outlineLvl w:val="2"/>
    </w:pPr>
    <w:rPr>
      <w:rFonts w:ascii="宋体" w:hAnsi="宋体" w:cs="宋体"/>
      <w:kern w:val="0"/>
      <w:sz w:val="20"/>
      <w:szCs w:val="20"/>
      <w:lang w:eastAsia="en-US" w:bidi="en-US"/>
    </w:rPr>
  </w:style>
  <w:style w:type="paragraph" w:styleId="18">
    <w:name w:val="List Paragraph"/>
    <w:basedOn w:val="1"/>
    <w:qFormat/>
    <w:uiPriority w:val="34"/>
    <w:pPr>
      <w:ind w:firstLine="420" w:firstLineChars="200"/>
    </w:pPr>
  </w:style>
  <w:style w:type="paragraph" w:customStyle="1" w:styleId="19">
    <w:name w:val="4级标题"/>
    <w:basedOn w:val="15"/>
    <w:qFormat/>
    <w:uiPriority w:val="0"/>
    <w:pPr>
      <w:outlineLvl w:val="3"/>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extobjs>
    <extobj name="ECB019B1-382A-4266-B25C-5B523AA43C14-1">
      <extobjdata type="ECB019B1-382A-4266-B25C-5B523AA43C14" data="ewoJIkZpbGVJZCIgOiAiMTk4MDc2NDkwNzc4IiwKCSJHcm91cElkIiA6ICI0NDkzNDgyNDYiLAoJIkltYWdlIiA6ICJpVkJPUncwS0dnb0FBQUFOU1VoRVVnQUFDTU1BQUFGWUNBWUFBQUJVYXFuYkFBQUFDWEJJV1hNQUFBc1RBQUFMRXdFQW1wd1lBQUFnQUVsRVFWUjRuT3pkZVh4VTFmMy84ZmRNbGlFemszVXlTU0FKU0VDV0JyVUVCWGRCYmVzWG9kYU40cjd4VTFHVXFyaGdxMGhwWFJHdG9wV3ExU0x1Q2xLcG9PSytWSzFDRVdRbmtKV1FmWnVaekdTWjN4OHc2U1NackNTRVRGN1B4OE9ITStlY2UrNjVlZkRKelp6NTNITWt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W9HOUtqSWlJU09uaGM0VDBjUDlkRWhFUmtYSUlyaDBBQUFBQUFBQUFBQUFBQUFCZFpiVmFUNHVJaURpK2xlcUlxS2lvc3lWRit3clMwOU8zWm1Sa2VEdDdubzRlbDVTVU5HL01tREdaa3FJNmU0N1dEQmd3SUczbzBLR3ZSVVpHbm5Rdy9Rd2VQUGl2R1JrWjNvU0VoQnU2YTJ3QUFBQUFBQURBb1dMczdRRUFBQUFBQU5EVHJGYnJtQkVqUm53OGZQandOeVhabXRmSHhNVDgzL0RodzFlbHBxYmUzOFZUaEhXMnptQXcxSVdIaHc5TlNVbjVmUmZQMlVKb2FHaEtiR3pzaFVjY2NjU2JrdUs3MmsxTVRNd0ZrcndWRlJYdmQ5ZllBQUFBQUFBQWdFTWx0TGNIQUFBQUFBQkFUNnV1cnQ1VVVsTHlvczFtdTNyWXNHRi8zN1ZyMXpuKzlYRnhjUmNlYUxlbXMzMFBHVEprYVVoSVNHUm1adWE1Z2VwVFUxTVhtYzNtbzdadDIzYWhwQ0pmK2Q2OWV4K3oyKzAzMjJ5Mm0wdEtTcDV3dVZ4NW5UMTNjOVhWMVo4WEZCUThuSlNVZEZkeWN2S3RlWGw1ZDNlMmo1aVltTE5EUTBQakd4b2FxZ2NOR2pTL3EyTnhPQnpyQ3dzTEgrM3E4UUFBQUFBQUFFQlhrUXdEQUFBQUFPZ1hzckt5Wmx1dDF0T2pvNk4vSFI4ZmYyMXhjZkhmRGxRTmlJeU1QRnVTb3FPakwvQzlEZzBOVFpTa3dZTUhQeE9vdjhMQ3dvZHFhbXAyMTliVzV0bHN0anZEdzhOLzV2RjROamRyWm8yTGk3dmM0L0ZrU3lwdVZ1Y3NLQ2g0eEc2M3o1QTBXRks3eVRDZDJiWXBNVEZ4Ym1KaTR0eTIybFJWVlgyMFk4ZU9NNXNkZDRza0dZMUdhMnhzN0NVZFBWOXpScU14aG1RWUFBQUFBQUFBOUFhU1lRQUFBQUFBL1VYMW5qMTdab3djT1hKdFNrcktvdXJxNnJVMU5UV1ppWW1KMTRlRWhFUktVbHhjM09YTkQ0cVBqNzh1VUdkRlJVVXZTdHBkV2xxNkpDa3A2WTZCQXdmZWxwV1ZkWTEvbTRTRWhPdENRa0tpU2twS25oNDZkT2hMQWJvSmN6Z2M2NUtTa202VWRLTi9SWEZ4OGROVlZWVmZOeitndnI2K3ZLeXM3UFdPWDNicjNHNzNGdi8zWnJONW5NVmlPYzNwZEs3YnVuWHJzWkk2bkh3REFBQUFBQUFBSEM1SWhnRUFBQUFBOUJzT2grT2o0dUxpSmJXMXRjVTFOVFc1a3N3SkNRbDNTV3JZdEduVFVmNHJ1NlNucDI4MW1Vd2oxNjFiWjJpcno1cWFtajJWbFpVZnhNWEZYWktWbGVXL0xWRkVZbUxpSEpmTHRiRzZ1bnBsU2tySzA1MFphM2w1K1JwSkxaSmg2dXJxOW1WbloxOS80SzFkKzFlYzhVcVN4V0k1SXpJeThzU3lzckpYM0c3M0x0OHh2b1NlNHVMaVp5VTF0SGJPUVlNRy9WbVM4dkx5NW9sRUdBQUFBQUFBQVBSUkpNTUFBQUFBQVBvVnYwUVN4Y2ZIWHhFV0ZwWllXbHI2U29BdGpqcXN1TGo0V1pQSk5OeHNOcWY2eWl3V3k1R1NsSmVYZDZmVDZjeHZMNm1tQ3d4anhvejUxdXYxZW4vNjZhZFJrbXBqWTJPbkppUWt6SzZ1cnY3Q0x4bkdiTGZiYjR5SWlEZ3FQajUrUm5aMjlyVk9wM045ODg2aW9xTE9pb3FLK3BYRDRmak83WGJ2Ym0xN3FJN3cveGtEQUFBQUFBQUFoeHJKTUFBQUFBQ0FmcXU0dVBoWmo4ZVRWMXRidS9GZytpa3ZMMTlaWGw2K1VsSzlyOHpoY1B5NGNlUEdORW11QTBWaGFXbHBTMnRyYXd0eWNuSnVDZFJQYW1ycWsyRmhZY2w1ZVhsM3VOM3VuVzJkMDJxMVRnd1BEeDlhV0ZqNEYwbTFraFFSRVpFdVNkWFYxWnY4bWpxM2JObHlYRXBLeXA4U0VoSnVIVGx5NUxlYk4yOCt5dTEyYi9OckU1R2FtdnE0Sk8zZHUzZmVnQUVEVWx2Ykhxb2pTSVlCQUFBQUFBQkFieUlaQmdBQUFBQVExQVlOR3ZSQWJHenN1ZjVsQjFaU2ljL0l5Q2hxNy9pTWpJeFd0d3ZhdFd2WGhYRnhjYi94THdzTkRSMG9TVU9IRGwzbVgxNVFVSENYMld3K1FaS2h0V1NZNk9qb3FlSGg0WU16TXpQL1gzdmpTa2hJdU5IcjlkYVdsSlFzOHBWRlJFUmtlRHllYk8zZk9zbWZPemMzOS9ieTh2TDNCZ3dZTUt4WklveFNVbEllTUpsTUl5c3FLdjVaV1ZtNVJwSjZZQ1ViQUFBQUFBQUE0SkFnR1FZQUFBQUFFTlJDUTBNSG1reW1rUUdxWE1YRnhVc09wdS9hMnRwZHNiR3hsd1NxYTE1ZVZGVDBvTlBwL0U5TVRNd0ZrdUxWTW1GbFlIaDQrQkNuMDdsQlVrazdwelpGUjBlZll6QVlRa2VQSHAzVnJDNnVyUVFlU1JvOGVQQ3prcFNYbDNmTHZuMzdYa2xJU0xpNXJxNnVhTmV1WGUwbTRRQUFBQUFBQUFDSE81SmhBQUFBQUFCQkxUczcrOHJzN093ckpTazlQWDJyWDJLTW96dTI4L0ZmUVNVdUx1N3FJNDQ0NHZubTVUNFdpK1dIbUppWUM2S2lvc1pWVmxhKzcxOFhFeE16UVpJY0RzY25IVGx2U1VuSjgvN3Z6V2J6c1dhemVWeFZWZFZhdDl1OXF5TjlPQnlPSHlVVnVseXVqWHYzN3IwdktTbnB1b2lJaUVDSlF4MVNWMWRYMU5xcU53QUFBQUFBQU1DaFFqSU1BQUFBQUFEZHhHYXpYZFpXZlUxTnpUcEppb2lJYUpFTVk3RllUcGFrNnVycWoxczVQRlNTdkY1dm5TUjM4MFNlSTQ4ODhrTkpEYm01dVZlNlhLNjh6b3c3S3l2cktxZlR1VzdFaUJHM1dhM1drenB6ckQrUHg1TkZNZ3dBQUFBQUFBQjZHOGt3QUFBQUFJQityNzF0aFpvTHRPcUwxV29kRXhrWk9WRlNneVRqb0VHRDdxdW9xUGpTNFhDczliV3BxS2hZSjBrV2l5V2orZkdSa1pFbmU3M2V1ckt5c2s5Yk9XMjRKRFUwTkxnRDFDVlpyZGFKZFhWMVpYRnhjZTBtb3hRVkZiM2c4WGgrOHIxM09wM3JKR243OXUwbnQzZHNhenI3TXdRQUFBQUFBQUI2Q3Nrd0FBQUFBQUJJcXErdkx5OHJLM3U5clRheHNiRy9EUWtKaVFsVVo3UFo3cWlwcWRscU1CaU1KcE5wUkd4czdNV0ppWWx6czdLeUxpOHRMZlgxVzF4Ylc3czNJaUppYkxQREl5SWlJaktjVHVkL0pGVUY2dDlzTnNjY0dHZGw4N3JFeE1TckRBWkRhR2hvcUMweE1mRzI5cTdWNFhCODdwOE0weDI4WG0rOXdXQmduZ0VBQUFBQUFBQzlqa2txQUFBQUFBQWsxZFhWN1d1KzlWQnprWkdSRXdNbHcxZ3NscU50TnRzbHVibTVzK3gyKzJ4Sit1bW5uMDVMVDAvLzVJZ2pqbmpGYURSR0ZSY1hQeXRKTHBkclExUlUxSzhrUlVtcWxDU3IxVHJCWURDRVZWVlZmZGphdVEwR1E4S0JjUlkycXdwUFNFaVlWVmRYVjJvd0dFSWNEc2NYTzNmdW5CcWdpOFNqano1NnM5ZnJkWmFYbDMvVTFuVjJoZGZyclRFWURLYnU3aGNBQUFBQUFBRG9MR052RHdBQUFBQUFnTDV1MEtCQmo5YlgxMWNVRmhiK3c2OTQ3KzdkdTA5M3U5MjdFeElTYnBVVUlVazFOVFUvU2pKWXJkYWYreHBHUlVWTmtxU3FxcXIzV3p0SFdGaFltaVM1M2U3ZC91VjJ1LzNhc0xDd1FZV0ZoVThVRmhZK0VoVVZOU1UyTnZhaVpvY2JodzhmdmpRME5EUXVKeWZuSmttT2c3cmdBQm9hR3B4R285SFMzZjBDQUFBQUFBQUFuVVV5REFBQUFBQUFCOEZtczEwUkdSbDU1cjU5Ky80aXllbGY1M1E2OHpNek0wL2Z2SG56YVpKY2t1Unl1WDZTSkl2RjByaFZrdFZxblZoZlgxOVJWVlgxYld2bk1adk5SMHVTMiszZTRsY2NOM0Rnd0huMTlmVlZCUVVGVCt6ZHUvY1JsOHUxYWNpUUlYOHptODNIK2hvTkhqejRxYWlvcUY4V0Z4Yy9XVjVlL2s2M1hIZ3p0YlcxZTQxR1k0U2tTRW1LajQrZlliVmFKMG95OU1UNUFBQUFBQUFBZ05hd1RSSUFBQUFBQUpKTUp0UElqSXdNYnljUE13d2FOT2hCdDl1OXJhQ2c0TUZBRFZ3dVY3Yi8rNXFhbXY5V1YxZC9XVnRibTMrZ0tNSmlzVXlvcUtoWUphbSt0Uk9aemVZVEphbXFxdW83WDluUW9VT2ZDQTBOamMvTHk3dFZVcGtrWldabVhqQnExS2h2aGc4Zi9uNW1adWFGTnB2dEVwdk5kblY1ZWZrNzJkblp0M1R5K2pxc3RyWTJPeUlpNHVqdzhQQVVqOGV6SlRFeDhjN3c4UENoNjlldkQrdXBjd0lBQUFBQUFBQ0JrQXdEQUFBQUFPZ1h6R2J6dUxDd3NPUURiNk1rVmZyWDE5ZlhsNWVWbGIzZVZoK3hzYkcvRFFrSmlmRXI4bFpYVjM5ZVZGVDB0Q1IzUjhiaGNEaCszTDU5K3ltKzkxRlJVYWNaREFaVGVYbjVlMjBjRmhVWkdYbHFiVzF0bnNmajJTSkpjWEZ4VjhmR3hsN2lkRG8zN051Mzd3bGZRN2ZidlczNzl1Mi9HakZpeFBzalJvejRTSkxLeXNwZTNyMTc5MVZxSTlubVlEbWR6cCtpb3FLbVdDeVdZendlejViUTBGQjdYVjFka2FUT0poZ0JBQUFBQUFBQUI0VmtHQUFBQUFCQTBJdU1qRHd4TFMxdHRkRm9ORXZTc0dIRFh0MjFhOWVGT3JDdFVVRkJ3VU4xZFhXRmhZV0ZpOXJxcDZhbVpudG9hR2lDZjludTNidHZsclR2SU1iMkMwa3FMUzFkM1ZxYitQajRpd3dHZzZtaW9tSzVKRm10MWtsRGhnejVhMzE5ZlZWbVp1WjBOVTF5U2JMYjdaY2FqVWFMcnlBaUl1TG5NVEV4VXc5c2tkVFExYkcyeGVsMGZuMWdiS2VVbFpXdENRa0ppWGE1WEJ0NzRsd0FBQUFBQUFCQVcwaUdBUUFBQUFBRU5hdlZldHF3WWNQK1pUUWFMVmxaV1ZlWnplYnhkcnQ5Wm5wNitvYWlvcUxIS2lvcVBzalB6NTh2eWRWZVh3ZVNaY0lrV1NTRmEvOXFNRzBtd2xnc2xqTkhqaHo1WVh0OVoyUms1RGN2VzdkdW5WMVNaV0ppNGgyU1ZGSlM4cXpWYXAwMGZQandmeG9NaHRDc3JLeUxQQjdQVmtsaFVWRlJaOWhzdGt0alltSXVOQmdNNGRYVjFWL201T1RjRmhNVE16VXBLZW4ydExTMHR6MGVUM1paV2RuTHBhV2wvM1M1WFA5Uk42NFVVMTVlL2xGOWZYMWxiR3pzdE1yS3luY2txYWFtWmt0MzlROEFBQUFBQUFCMEZNa3dBQUFBQUlDZ1pyZmJaeHFOUmt0K2Z2NjhrcEtTRjB0S1NsNlI1TFhiN1Rla3BLUThsWktTNG12YTRQVjY2L3orcS9WNnZYVUdneUhVWURDRUc0MUdrOEZnQ0pOazhCMndhOWV1Q3lzcUt0NXE2L3kxdGJWN3k4cktYdTdpOEd0aVkyUFBNNWxNYVJVVkZTc2REc2RHcTlWNnFpVERuajE3WnBTWGwzODJmUGp3ZHkwV3k2a2hJU0ZSa3VSd09MN2V1M2Z2L1pXVmxmK1NKSmZMOVYxNWVma1NtODAyeDJhelhaV1ltRGczTVRGeGJrTkRneU1uSitmR2twS1NmM1J4Yk0wNVNrcEtYa3hJU0xnNUxTMXR0U1Q1eGdBQUFBQUFBQUFjU29iMm13QUFBQUFBMEhlWnplWnhTVWxKZDJWbVpsN29YMjYxV3NkRVIwZGZOR0RBZ1BUUTBOQ0JScVBSYkRRYXd5WDVFbC9DRFFaRGlDU3YxK3YxYXYvMlFnMisxMTZ2dDJiVHBrMUhTWEw0OTV1ZW5yN1ZaREtOWExkdVhYZDk1amFtcGFXOW5KK2YvL3VhbXByTUEyVURKZTJWcE5UVTFNZWlvNlBQS1NzclcxRmVYdjZpdytGb2EydWlpTmpZMkhOalltTE9DUWtKaWQrNWMrZXZKTlYxMHpnbEtXYkVpQkVyclZicnlTVWxKUzluWldWZEljbmJqZjBEQUFBQUFBQUFBQUFBQUFCQSs3YzJDbGJHM2g1QUFDRzlQUUFBQUFBQUFBQUFBQUFBQUFBQUFBQUFBQUFBQUFBQUFBQUFBQUFBQUFBQUFBQUFBQUFBQUFBQUFBQUFBQUFBQUFBQUFBRDBHd1pKeHQ0ZUJBQUFBQUFBQU5DWE1LRUdBQUFBQU1CaEtpTWpJK09ZWTQ0NXJiZkhBUUFBQUFBQUFQUWxKTU1BQUFBQUFIQ1k4bnE5dnpZYWpSZjM5amdBQUFBQUFBQ0F2aVMwdHdjQUFBQUFBQUFDTXhnTWwzaTkzZ0hhdjEyU3Q3ZkhBd0FBQUFBQUFQUUZyQXdEQUFBQUFNQmhLQ01qNDJoSnd3d0dRL0xQZi83ekUzdDdQQUFBQUFBQUFFQmZRVElNQUFBQUFBQ0hwNm0rRjJ5VkJBQUFBQUFBQUhRY3lUQUFBQUFBQUJ5ZUx2Rzk4SHE5azN0eklBQUFBQUFBQUVCZlFqSU1BQUFBQUFDSG1ZeU1qTkdTUnZ2ZUd3eUdJOGFPSFh0c0x3NEpBQUFBQUFBQTZETkloZ0VBQUFBQTRERFQwTkJ3ZHZNeWc4RndTYUMyQUFBQUFBQUFBSm9pR1FZQUFBQUFnTU5Nb01RWHRrb0NBQUFBQUFBQU9zYlEyd01BQUFBQUFBRC9NMjdjdUdGZXIzZG5vRHFEd1hEMER6LzhzUEZRandrQUFBQUFBQURvUzFnWkJnQUFBQUNBdzBpZ0xaTDg2dGdxQ1FBQUFBQUFBR2dIeVRBQUFBQUFBQnhHREFiRHhXMVVUemxrQXdFQUFBQUFBQUQ2S0xaSkFnQUFBQURnTUpHZW5qN1laREpsdGRXbXZyNSs1SVlORzdZZnFqRUJBQUFBQUFBQWZRMHJ3d0FBQUFBQWNKZ3dtVXovMTE0Ym85SElWa2tBQUFBQUFBQUFBQUFBQUFEb2V6SXlNcndaR1JuZTNoNEhBQUFBQUFBQTBKZXdNZ3dBQUFBQUFBQUFBQUFBQUFDQ0Jza3dBQUFBQUFBQUFBQUFBQUFBQ0Jva3d3QUFBQUFBQUFBQUFBQUFBQ0Jva0F3REFBQUFBQUFBQUFBQUFBQ0FvRUV5REFBQUFBQUFBQUFBQUFBQUFJSUd5VEFBQUFBQUFBQUFBQUFBQUFBSUdpVERBQUFBQUFBQUFBQUFBQUFBQUFBQUFBQUFBQUFBQUFBQUFBQUFBQUFBQUFBQUFBQUFBQUFBQUFBQUFBQUFBQUFBQUFBQUFBQUFBQUFBQUFBQUFBQUFBQUFBQUFBQUFFQnZ5c2pJOEdaa1pIaDdleHdBQUFBQUFBQkFYMkxzN1FFQUFBQUFBQUFBQUFBQUFBQUEzWVZrR0FBQUFBQUFBQUFBQUFBQUFBUU5rbUVBQUFBQUFBQUFBQUFBQUFBUU5FaUdBUUFBQUFBQUFBQUFBQUFBUU5BZ0dRWUFBQUFBQUFBQUFBQUFBQUJCZzJRWUFBQUFBQUFBQUFBQUFBQUFCQTJTWVFBQUFBQUFBQUFBQUFBQUFCQTBTSVlCQUFBQUFBQUFBQUFBQUFCQTBDQVpCZ0FBQUFBQUFBQUFBQUFBQUFBQUFBQUFBQUFBQUFBQUFBQUFBQUFBQUFBQUFBQUFBQUFBQUFBQUFBQUFBQUFBQUFBQUFBQUFBQUFBQUFBQUFBQUFBQUFBQUFBQUFBQjZVMFpHaGpjakk4UGIyK01BQUFBQUFBQUEraEpqYnc4QUFBQUFBQUFBQUFBQUFBQUE2QzRrd3dBQUFBQUFBQUFBQUFBQUFDQm9rQXdEQUFBQUFBQUFBQUFBQUFDQW9FRXlEQUFBQUFBQUFBQUFBQUFBQUlJR3lUQUFBQUFBQUFBQUFBQUFBQUFJR2lUREFBQUFBQUFBQUFBQUFBQUFJR2lRREFNQUFBQUFBQUFBQUFBQUFJQ2dRVElNQUFBQUFBQUFBQUFBQUFBQWdnYkpNQUFBQUFBQUFBQUFBQUFBQUFBQUFBQUFBQUFBQUFBQUFBQUFBQUFBQUFBQUFBQUFBQUFBQUFBQUFBQUFBQUFBQUFBQUFBQUFBQUFBQUFBQUFBQUFBQUFBQUFBQUFBRFFtekl5TXJ3WkdSbmUzaDRIQUFBQUFBQUEwSmNZZTNzQUFBQUFBQUFBQUFBQUFBQUFRSGNoR1FZQUFBQUFBQUFBQUFBQUFBQkJnMlFZQUFBQUFBQUFBQUFBQUFBQUJBMlNZUUFBQUFBQUFBQUFBQUFBQUJBMFNJWUJBQUFBQUFBQUFBQUFBQUJBMENBWkJnQUFBQUFBQUFBQUFBQUFBRUdEWkJnQUFBQUFBQUFBQUFBQUFBQUVEWkpoQUFBQUFBQUFBQUFBQUFBQUVEUkloZ0VBQUFBQUFBQUFBQUFBQUVEUU1QVDJBQUFjV2hrWkdSOUpPcjIzeDRHK3hldjFmcmQrL2ZvSnZUMk9ZRUlzb2l1SXhlNUhMS0lyaU1YdVJ5eWlLNGpGN2tjc29pdUl4ZTVITEtJcmlNWHVSeXlpSzRqRjdrY3NvaXVJeGU1SExLSXJlanNXV1JrRzZIKzRVYUhUREFiRCtONGVReEFpRnRGcHhHS1BJQmJSYWNSaWp5QVcwV25FWW84Z0Z0RnB4R0tQSUJiUmFjUmlqeUFXMFduRVlvOGdGdEZweEdLUElCYlJhYjBkaTZHOWVYSUF2ZWVISDM3bzdTR2dqeGczYmx4dkR5R29FWXZvS0dLeFp4R0w2Q2hpc1djUmkrZ29ZckZuRVl2b0tHS3haeEdMNkNoaXNXY1JpK2dvWXJGbkVZdm9LR0t4WnhHTDZLakRJUlpaR1FZQUFBQUFBQUFBQUFBQUFBQkJnMlFZQUFBQUFBQUFBQUFBQUFBQUJBMlNZUUFBQUFBQUFBQUFBQUFBQUJBMFNJWUJBQUFBQUFBQUFBQUFBQUJBMENBWkJnQUFBQUFBQUFBQUFBQUFBRUdEWkJnQUFBQUFBQUFBQUFBQUFBQUVEWkpoQUFBQUFBQUFBQUFBQUFBQUVEUkloZ0VBQUFBQUFBQUFBQUFBQUVEUUlCa0dBQUFBQUFBQUFBQUFBQUFBUVlOa0dBQUFBQUFBQUFBQUFBQUFBQVFOa21IUWxwRGVIZ0J3dVBCNnZiMDlCS0RQS1MwdGxjZmo2ZTFoOUxqK2NwM291MHBMUzVXWGw5ZmJ3K2lTek14TTdkcTFTL1gxOWIwOUZLRGJsWmFXYXQrK2ZUMTZqb2FHaGg3dEh3Q0F2b1Q3SWdDZ3YrckxjME5BWCtkMnUrVjBPbnQ3R1AxV3YwcUdHVEJnUU5yUW9VTmZpNHlNUEtrcng1dk41b3lCQXdjdWtHUm9YcGVXbHZacVFrTENEVHJJbitubzBhTTNqQjA3dHFhbmprdFBUOStha1pIUjdyZjZTVWxKODhhTUdiTkRVbFJueHdJY0Nnc1dMTkNzV2JNT3libWVldW9wblh2dXVYSzVYSjArOW9vcnJ0RGN1WE43WUZSQTk3am1tbXYwaTEvOG90djcvZXFycnpSbHloUTk4OHd6M2RydmE2KzlwdG16WnpjcHUvcnFxL1hTU3krMVc5WmNRME9ENnVycURtbzhQWFdkNkY4Ky9mUlRYWDc1NWZyeHh4Kzd2ZSt0VzdkcTZ0U3B1dSsrKzdxOTcwUGgwa3N2MWJScDAxUlZWZFhiUXdIYTljTVBQMmpqeG8wQjY5eHV0Nzc4OGt0VlYxYzNsczJZTVVPVEowL3U5SG5PTys4OGpSczNydDEyZi92YjMvU2IzL3hHRG9lajArY0FndDBkZDl5aEJRc1c5UGg1bm4vK2VaMTg4c202N2JiYmV2eGN3T0hvVU16ZGNGOEVEdDdCM0JlTGlvbzYxWDdtekpuNnd4LyswS1Z6QWNHTXVTR2dkOHlkTzFlUFBmYVkzRzUzajUxajVzeVpPdVdVVTFSZVh0NXFtM0hqeHVtODg4N3JzVEgwWjZHOVBZQkRLVFEwTkNVMk52WkNxOVY2NnNhTkc0K1dWTnlaNCtQaTRuNmJrSkJ3UjBoSVNGUnVibTdqTjNFeE1USG54c1RFVEsrdnIzZEthamhROW11ejJaelJXbCsxdGJYRlJVVkZpNXVYRzQxR2s4RmdNSFZtWEIwNExreFNiV2ZxREFaRFhYaDQrTkNVbEpUZjUrYm0zdG1STWFTbnAyL3QyR2pibHAyZFBhT3FxdXJMN3VnTHdXdjkrdlhLeXNvNkpPZUtqbzVXVGs2T1huLzlkVjE1NVpXZE9uYlRwazE4Z1lmRFdsbFptVXBMUzd1OTMyT09PVVltazBuTGxpM1RsQ2xUbEphVzFpMzk3dGl4UTE5KzJmUVdzV0hEQmcwZlByelZzb2FHQnBXVWxDZy9QMTk3OXV6UnpwMDd0VzNiTm0zWnNrVXpaODdVeFJkZjNPWHg5TlIxb24vWnMyZVBmdnJwSnozNDRJTmF0bXlaak1idXkxY2ZNV0tFVWxKU3RHN2RPcTFaczBabm5YVldwL3ZvN29sS3U5M2VJcW10TmI2bmQ4UEN3cnAxREVCMzI3VnJsNjYvL25yWjdYYTkrdXFyaW82T2JsTC8xVmRmNmZiYmI5ZUZGMTZvdSs2NnE5UDkxOVhWS1RRMDhNZjMxdXBDUWtLVWw1ZW41NTkvWGpmZmZIT256d2tFczQ4KytraHhjWEdkUG03UG5qMktpSWhRWW1KaXUyMkxpb3IwNG9zdnl1Vnk2ZXV2djFaV1ZwYUdEQm5TbGVFQ2ZWWlB6ZDF3WHdTNlYxZnZpNDg5OXBqZWZ2dHR6WjA3VjJlZmZYYUwrbmZmZlZkYnQyN1Y1TW1UbFo2ZUxrbjY3cnZ2TkhEZ3dJTWVNeEJzRHZlNUlTQVliZDY4V1I5ODhJRkdqQmloVzI2NTVhRDc4M3E5V3Jod29jTER3M1hUVFRkMWF4eWo2L3BWTWt4MWRmWG5CUVVGRHljbEpkMlZuSng4YTE1ZTN0MmRPVDQzTjNldTJXdytMaUVoNFdhWHk3V3VwS1RrSDVKTXljbkpEN3RjcmgrenNySWFIM1dJam83K3RjMW11NmExdnR4dTk3WUR5VEF4ZHJ2OWtxS2lvcWNsdFZpeEpUWTJkcXJINDNFNkhJN1BKTlhaYkxZclhDN1hqMDZuYzMxSHhqeGt5SkNsSVNFaGtabVptZWNHcWs5TlRWMWtOcHVQMnJadDI0V1NHdE80OSs3ZCs1amRici9aWnJQZFhGSlM4b1RMNVdwMy9UU1R5VFN5STJOcWo4RmdzSFpIUCtoL25udnVPZjMxcjMvdDlISExseTl2bkpRTXRKS0U3Nm1oVjE1NVJTRWhnWGNQdSt5eXl6cDlYcUE3dUZ3dVBmYllZMjIydWZ2dVR0M3VtcWl0cmRWdmYvdmJOdHZjY2NjZE92NzQ0NXVVV2ExV1RaOCtYYSs5OXBveU16TzdsQ1RTME5DZ2M4NDVSL241K1ZxeVpJbU9QZmJZVHZjaFNRODk5SkRlZXV1dHh2Y0dnMEZKU1VuS3lNaVEyV3lXMUx2WGllQjIvLzMzdDl2R3Q4M1d0bTNiZFB2dHQ4dG1zN1Y3ekNtbm5LSlRUam1sM1haR28xRy8rOTN2Tkd2V0xEM3h4Qk9hTkdtU1RLYk81VjJ2WHIyNlUrM2JNMlRJa0E0bncvaTJSeUlaQm9lN1ljT0dhZXJVcVZxNWNxWG16NSt2UllzV05hbGZ1M2F0Sk9uRUUwL3NkTi8zM251dkhBNkhIbjMwMFlEMWl4WXQwczZkTy9YUVF3OHBOamEyc2Z5U1N5N1JhNis5cGxkZmZWWFRwMDlYUWtKQ3A4OE40SC95OHZKMDlkVlh5MlF5YWZIaXhSbzJiRmliN1I5NDRBRTVuVTVObno1ZHI3Lyt1dWJQbjYvbm5udU9DVkgwZXdjN2Q4TjlFVGg4bkhUU1NWcTVjcVh1dmZkZXJWKy9YbmZlZVdlVHoyNHJWcXpRaGcwYmROSkpYVnFvSHdnYXdUQTNCQVNqZi96akg1S2tpeTY2cUZ2NmN6Z2NXcmR1bmJadjM2N3M3R3pkZi8vOXhOcGhJS2lTWVRxeS9ZOVBZbUxpM01URXhEYjNMcW1xcXZwb3g0NGRaOGJFeFB6R2JEYi9YSkpxYW1wMkdZM0dPSlBKTkd6UW9FSDNtVXltMFNhVGFYaFpXZG5MZ3dZTnVsT1M4dlB6Ny9QMXNXN2RPcnVhclVEalA4N282T2pqVWxOVEY3dGNyczNWMWRXZk5CdUNNVGs1K2FuUTBORFkvLzczdjhtU3pLbXBxVTk1dmQ2UXZMeThtNHVMaTU5dDd6cHJhMnZ6YkRiYm5lSGg0VC96ZUR5Ym0xVmI0K0xpTHZkNFBObk54eWpKV1ZCUThJamRicDhoYWJDa2RwTmgxcTFiMTJMN3FJNklpb282YStqUW9hK0doSVRFVkZaV3ZsOVpXZmwxVi9vQlltSmltanhwVjFGUm9mTHljdGxzTmxtdExYT3Njbk56VlY5ZjMrUm05UGpqajdmYWYwbEpTYXYxbDExMm1jNDc3eDhDTThNQUFDQUFTVVJCVkR4bFpXWHBoeDkrT0lpckFEckg3WGJyN2JmZmJyUE4zWGZmM2VyS0RzWEYrMy85QjZxMzJXeTY4Y1liMjMyU3I3eThQT0FTZm02M1d5YVRTVTgvL2JTZWZ2cnBGdldQUFBKSW0xOGlmUDc1NThyUHo5ZXdZY01DSnNKVVZWVnA0c1NKa3FTMzMzNjd4Yy9CVjNiKytlYzNuaThsSlVXREJ3L1dnQUVEbXJUMWVyMjlkcDBJYnUzRlozT2ZmdnBwaDlyWmJMWU9UWGhJMGdrbm5LRGpqejllMzN6empWNTY2U1hObURHalUyT1M5aWV3TEYrK3ZFTnQ1ODZkcTRTRWhJQlBWSFJrQ1h1ZmhvYUd4cFZoV252eUZ6aWN6Smt6Ui8vNXozLzAyV2VmYWZueTVZMzNESS9Ib3krKytFTFMvcWR1ZlN1YytWWm1hMjFpOUlvcnJsQnljckxzZHJ2ZWUrKzlnRW1YVHFkVHExYXRVbEpTa21KaVlwclVEUmd3UUpkZmZybFdyRmloZ29JQ3Z2UUREdEtnUVlNMGFkSWt2ZlBPTzdybW1tdTBlUEZpalJrekptRGJWMTk5Vlo5OTlwbE9PT0VFM1g3NzdhcXRyZFhiYjcrdHYvemxMOTN5eENIUWx4M3MzQTMzUmVEd01YNzhlUDM5NzMvWHJGbXp0R0xGQ3UzY3VWTlBQdm1rSWlNalZWcGFxbzBiTnlvcUtrcmp4NC92N2FFQ3ZTcFk1b2FBWUxKOSszWjk5TkZIa3FUNTgrZHIvdno1blRvK1BqNWU3Ny8vZnBNeXE5V3FKVXVXYU5hc1dmcjAwMDkxMDAwM2FjbVNKVTNheko0OXU4WEs5ejVaV1ZtdHpwM3l2V1BYQmQyc2NuMTlmWGxaV2RucjNkR1gyKzNlSWtsUlVWRy9pWStQdjhLL3ptdzJIK1AvUGpZMjloTGZhLzlrbVBaVVZGUjhVbGRYVjJLejJhNXFuZ3hqdFZvbmhvZUhweFlYRnkrUlZDbXBjdnYyN2Fla3BhVzlNM2p3NEw5RlJFU016Y25KdVZsU1hXdjlsNWFXTGtsS1NycGo0TUNCdDJWbFpUVlpxU1loSWVHNmtKQ1FxSktTa3FlSERoM2FjamtNS2N6aGNLeExTa3E2VWRLTi9oWEZ4Y1ZQVjFWVkhYVFNTa0pDd20zSnlja1BHUXlHa0tLaW9xZHljbkptUzZvLzJIN1JQMTF3d1FXNjRJSUxHdDgvODh3emV2YlpaL1c3My8xT2t5ZFBidEgrRjcvNGhVcExTMXRrWnA1Ly92a3RWdEo0NVpWWEZCVVZwU2xUcGpRcHYvLysrenY5eHl6UW5XSmlZaHIvRUhydnZmZDB6ejMzYVB6NDhTMmV0R3R2WllkQTlhTkdqVko0ZUhpVFA3U3V2dnBxbWMxbUxWNzh2NTMrUEI2UGZ2LzczM2Q2N08zdHcvbjY2L3R2NTYydDJHSXltZlM3My8xT2p6Lyt1STQ2NmlpZGNjWVpqWFgrWlRrNU9aS2swMDgvdmRWejllWjFJcmdGK3FDeWZmdDJiZDY4V1pNbVRXcXhsWXBQVVZHUlhuNzVaVjF4eFJXS2pZMVZRME9EdkY1dnF5dVUrYnZqamp2a2REcWIvUHU5OXRwcjljMDMzK2dmLy9pSHpqdnZ2QzR0Z2QxUkgzendnWVlNR1hMUVgvYlYxdTdmeVRNa0pJU242TkVubU0xbTNYUFBQWm81YzZZV0xWcWtDUk1tS0RrNVdXKzk5WmFjVHFja2FkV3FWUzJPYSsxdnlhbFRweW81T1Zubm4zKytsaTVkcW1YTGx1bmVlKzl0MG1iNTh1VnlPQnlhTm0yYTdybm5uaFo5MU5YVmFmVG8wWHJqalRmMHhodHZOS203OE1JTGRjd3h4N1E0QnVndktpb3FWRnhjclBqNCtCWjEyZG5aK3RPZi9xUUZDeFkwYm9sa01CajArOS8vWGg2UFIrKzk5NTV1dlBGR1BmWFVVeTBTWWo3Ly9ITTk5dGhqaW91TDA3eDU4eVJKdDk1NnEvNzczLzlxMmJKbEdqaHdvS1pQbjk3ekZ3Z2NwZzUyN29iN0l0QXpPbnRmOUVsTFM5TUxMN3lnbVRObmF0U29VWTFKYmF0WHIxWkRRNE04SG8rbVRadlc1SmpDd3NLQUR4dEorMzhua0t5R1lOTWY1NGFBdzkzQ2hRdmw5WHFWbUpqWTRzSFo5bVJuWjdjYWgxRlJVVnE4ZUxHdXYvNTZUWnMyVFFaRDAzVWtKa3lZMENKcFc5by9YMlN4V0RScDBxUk9qUVh0Qzdwa21McTZ1bjNaMmRuWEgzanJXNVhGSzBrV2krV015TWpJRTh2S3lsNXh1OTI3Zk1mRXg4ZGZKMGtIVmxwcGFONW5kbmIybGRuWjJUTzAvK2RWYzZEWWtKR1IwVkJjWFB4TWRuYjJ6QU5sU1pLcUQ3dzJTbEpTVXRJTkRRME56cmFHWEZGUjhjL1kyTmhwV1ZsWk4vaFgyTzMyNnlTcHBLU2s4VEZ6cDlPNWZ0T21UY2VOR2pYcW4zYTdmYWJiN2M0c0xDeGMyRnJuTlRVMWV5b3JLeitJaTR1N0pDc3J5Ly9iL1lqRXhNUTVMcGRyWTNWMTljcVVsSlNXajdLM29ieThmSTJrZzBtR01SMXh4QkYvaTR1THU5enI5ZGJuNU9UTUtpb3FldW9nK2dOYThIMkoxdHFOcks1dWZ4NlpmekxNdGRkZXE1Lzk3R2N0Mmo3NjZLTWFNbVJJaTJTWVUwNDVwVU5MRmdLSHd2ZmZmeTlwLzJSaElJRldkbWh0UmFOVFR6MjF4UWV4NnVwcWJkcTBTZGRjMDNRWFFQOUVrai8vK2M4YU1tU0lMcjMwMGladDl1M2JweWVmZkZLalJvMXFVUmRJWm1hbXZ2dnVPMFZHUm1yeTVNbTY5dHBybTR6Umx5SDkzWGZmNmZISEg5ZUlFU09hYkZmbVg5YVJwVWg3NnpyUmYvakgydWVmZjY3bm5udE85OTkvdjQ0NzdqaWRkZFpabWpScGtxeFdxekl6TS9YcXE2OXExYXBWQ2dzTDA3SEhIcXVUVHo1WkYxeHdRWWRYSC92MjIyOVZYVjNkcE95WVk0N1JzY2NlcSsrLy8xN1BQdnVzN3J6enpwNjYxQTV6dVZ3Qjk1VnZycjYrdnMxa05uOExGaXhnQ1c3MHF2SGp4K3Y4ODg5WFRFeU1FaElTVkZOVG94ZGVlRUZHbzFHdnYvNTZreWZZTzdxcTRLQkJnM1Q4OGNkcjllclZtaldyY1dkZXVkMXVMVjI2Vk1PSEQ5ZHBwNTJtQng1NG9GTmpQZkhFRS9uU0QvMWFmWDI5VnE1YzJlSnZ2cEtTRXQxMDAwM0t6YzNWd29VTDljZ2pqelRXR1kxR3paczNUeVVsSmZyMjIyKzFldlhxSnNrd24zNzZxZWJPbmF1UWtCQXRYTGhRZHJ0ZDB2N1BwSXNXTGRJVlYxeWhSeDU1Ukc2M1cxZGMwZVNaSzZEZjZ1emNEZmRGb0dkMDViN29rNWlZcUtWTGw4cGlzY2hnTU1qcjlUYk9QOVhVMUxSWWliZSt2cjdWMVhsOU1ROEVJK2FHZ01QRHFsV3I5TU1QUDJqZ3dJRjY4ODAzRlJFUjBhbmpKMHlZME9ZcTFsRlJVVnEyYkpscWFtcjBsNy84UlQvOTlGTmozY1VYWDl6cW1PTGo0enU5UWczYUYzVEpNSDRNWThhTStkYnI5WHAvK3VtblVaSnFZMk5qcHlZa0pNeXVycTcrd2k4WnhteTMyMitNaUlnNEtqNCtma1oyZHZhMVRxZHpmZlBPQmcwYTlJZWtwS1I1ZmxzQmhVaVMxK3R0WE1Va0l5TmpiMEZCd2Z6OC9QejdEQWJEZ0FQSHRmdXZ0cUtpNGgyYnpYYVZ6V1k3MzY4NEtTWW01dHpxNnVwUEhBN0hqODBPS2R5NmRldnB5Y25Kdnk4c0xIeWl2ZjZMaTR1Zk5abE13ODFtYzZxdnpHS3hIQ2xKZVhsNWR6cWR6dnl1Ym5IVVJRTkhqUnExd213MlQ2aXZyNi9ZczJmUHRJcUtpZzhPNGZtRHd0aXhZOCtRVkxkKy9mcXYxTWJxUU1HdXJLeE1oWVdGS2l3czFMNTkrMlF3R0JxM1JQR3R4dERhalN6UWhNdUVDUk5hZk9qemFXMkpzbGRlZWVXZ3JnRjkyK0VVaTk5Ly83M0N3c0k2L0tWeGE1eE9weHdPUjVQOTFTWHAzLy8rdCtycjYxdGREbjdidG0xYXZueTVicnJwcGhaMW4zenlpVmF2WHEzaHc0ZDNhQXkrVldGKy9ldGZLeUlpUXIvODVTODFldlJvZmZQTk45cTVjMmRqb2tuenpPcnVjQ2l2RTkzbmNJckY5c3lZTVVNWFgzeXh2djc2YTYxZHUxWVBQL3l3N3IvL2ZxV2xwV25yMXExS1RFelV6Smt6ZGQ1NTV3VmNLcjY1cXFvcW1jM21kcDhNdXVhYWE3UjU4K1ltU1p4RlJVVjY4Y1VYWmJmYmRlV1ZWeDdzcFhXSzErdFZSVVZGaDlwMnRGMVAvRTVBNS9TbFdPd3AvaXNNcmxxMVNxV2xwVHJyckxOYWJPWFFHZWVlZTY1eWNuSlVVRkRRV0phZG5TMUp1dm5tbTJXMzIxa3lGMDMweDFqMGVEdzY0WVFUMm16enhSZGZ5R3cyTjc1ZnNXS0ZycnJxcXNZVnlDb3FLalJ6NWt6bDV1YnFxS09PMG4zMzNkZWlqOURRVUQzeXlDTmFzMlpONDJkUFNWcTZkS21lZlBMSnh2cTZ1anJObURGRER6LzhzT0xpNHBTU2txS25ubnBLMTE5L3ZaNTQ0Z2x0Mzc1ZGMrZk83ZEM5SG4xWGY0ekZRTHA3N29iN0lqcXJQOGJpb2JndmJ0Njh1ZkdoUXYvNzJTZWZmS0k5ZS9abzZOQ2hldlBOTjV0OFRoczNicHdHRGh3WWNNVkVCTC8rR0l1dFlXNEl2YWsveCtMZXZYdTFjT0ZDR1F3R3paczNyOU9KTU5MK3JkM2IyOUw5bzQ4KzBxSkZpMVJZV05qVm9hS2JCRzB5eklFdGhvWVdGaGIrUlZLdEpFVkVSS1JMVW5WMTlTYS9wczR0VzdZY2w1S1M4cWVFaElSYlI0NGMrZTNtelp1UGNydmQyOW81aFM4NmFnTlZob1NFUkh1OTN2cjE2OWVINmNES05ENFpHUmxOM3BlWGwzOVlXRmo0aE5QcC9GalNYRWt5bVV6V2lvcUtkNHVMaS8vZXl2bWRlWGw1SGRxcm9ieThmR1Y1ZWZsSytXMC81SEE0ZnR5NGNXT2FKTmVCb3JDMHRMU2x0YlcxQlRrNU9RSFh0RTlOVFgweUxDd3NPUzh2N3c2MzI3MnpJK2R1em13Mkh6ZHMyTEIzd3NMQ0JybmQ3c3dkTzNaTThYZzhXN3JTRi9SL0JvUGh0ckZqeDVaS2VsM1M4cXFxcWk5Mjd0d1p0UHR4UFBmY2M5cXhZNGVLaW9xVW41OHZTVHJ6ekRPYnRQRXRKUysxUDZIaThYZ1VHaHJhWk91RjFOUlV6WjA3dDBYYkJ4NTRRSEZ4Y2JydXV1dGExQ1VsSlhYdGdoQXNEb3RZM0xGamgvTHk4blRXV1djRlhHYXZNMnByYTNYMjJXZTNlQ3B1NWNxVk1wbE1yZTViK2VHSEgwcFN3TW1XRHo3WW4vUFkycW8xL3FxcnEvV3ZmLzFMUnFPeGNTbGQzekxhQ3hZczBNNmRPMXRzdi9MMjIyOTMyNVpsaCtvNjBlME9pMWpzS0kvSEk3ZmJyZHJhV3RYVjFhbXVyazVHbzFHaG9hR3FxcXJTamgwN3RISGpSazJZTUtIZExZS2VlKzQ1dmZQT08vcmpILytvMDA0N3JkVjI0OGVQMTd2dnZ0dmtkMFJwYWFsZWUrMDFXU3dXblhmZWVZcUtpbXJ6WEszRlJYT0JFa2liZnlGaE5wdmIvSklpTnpkWDU1eHpqdXgydTlhc1dkUG0rUzY3N0RKdDNyeTV4ZGFINkJWOUtoWjcycm5ubnF1RWhJU0RUcEtjT0hHaUprNmMyT1Qzd1pGSEhxbDMzMzIzOGQ5OVhWMmQ3cjMzWHRsc050MTIyMjBCKzNuNDRZZFZXRmlvMmJObkt6VTFOV0FiQkkxK0Y0c0dnMEZEaGd3SldKZVhsOWQ0ci9XM2QrOWVyVm16UnBNblQxWnBhYW11di81NjdkcTFTMGNmZmJRV0wxNHNpOFVTc0QrTHhkTDR1Yk9nb0VBTEZpelFOOTk4STR2Rm9rY2VlVVFUSmt6UVN5KzlwUFhyMSt1MjIyN1RraVZMRkI0ZXJsR2pSdW5aWjUvVlRUZmRwRFZyMXVnLy8vbVBicmpoQmsyWk1xWGR5VlQwV2YwdUZnL0YzQTMzUlhSQnY0dkZucjR2dnZUU1Mzcjg4Y2QxNmFXWDZ1YWJiMjc4QXI2K3ZsNVBQNzEvRWZxTExycUlCeGJRWEwrTHhiYjAxYmtoQklWK0dZc2VqMGQzM1hXWHFxcXFGQjhmcnc4Ly9MQnhycjgxL2c4OFNmc1RZZHBLaHRtNmRhc1dMbHlvOWV2WHkyQXdhUExreWRxMmJadDI3ZG9Wc0QxNlh0QiswazVJU0xqUjYvWFdscFNVTFBLVlJVUkVaSGc4bm16dDN6ckpuenMzTi9mMjh2THk5d1lNR0RDc0E0a3dHakJnUUx3azFkZlhWd1dxRHdzTEcxaFhWMWVnWm9rd3JYRGw1dWJPYmpJZ3QzdG5abWFtLzBveE1wbE13K3gyKzdXNXVibno5TC90bXRvMGRPalFaZjd2UTBOREJ3WXFMeWdvdU10c05wOGd5ZEJhTWt4MGRQVFU4UER3d1ptWm1mK3ZJK2NPNU1namovdzhKQ1JrUUhWMTlSZmJ0MjgvVjFKSlYvdkNmZ2FESVU3U1RFa3pvNktpS3NlT0hmdVcxK3Q5dTdDdzhOUDgvUHkydHVqcWN6NysrR050MjdaTkF3WU1VSDM5L3R5dXlaTW5LeUVoUVhhN1hRa0pDUm80Y0dCamU2ZHovK1g3UCtIZzA5RFFvUHI2K2haWjFUYWJyY25lMVQ0UFBQQ0FJaU1qQTlZQlV1L0g0dHExYXlWSnYvM3Ridys2citqb2FQM3hqMzlzVWxaUVVLQnZ2LzFXcDU1NmFzRGxxejBlajk1NTV4MUowcElsUzdSdzRjTEdEMmxidDI3VmhnMGJGQllXcHRMU1VpVW5KN2Q1L24vKzg1OXl1Vnc2NmFTVGxKS1MwcUV4SDNmY2NmcjFyMy9kK0Q3US92Q3RmWW4vemp2dk5FNThIc3JyUk0vbzdWaHNUMjF0cldiTm1xVjE2OWJKNi9YcVp6LzdtV2JObXFXenpqcExOcHRORlJVVmV2Lzk5N1Z5NVVyTm1qVkxFeWRPMUtPUFB0cG1ueHMzYmxSMWRYV0x2ZHNEYVo0c04zTGtTSjE4OHNuNjhzc3Z0V3paTXQxd3d3MnRITG1mL3hQd3plWG41K3ZmLy82M0pDa3lNbEsvL09VdjJ4MVBXeW9yS3lXcFEwOUFlVHdlU2EwdnI0OUQ3M0NQeGU3MDVKTlA2cE5QUG1sU3RuejVjcFdYbCt1TU04NW85L2kya3N3ZWV1Z2hmZnJwcDAzS2lvdjNmNXo5d3gvKzBLVDhwcHR1MG84Ly9paXYxOXZxbDM2ZmYvNjVDZ29LQXQ0bkVaejZVeXlHaFlXMTJCSlUydis1OFBUVFQ5ZXdZY09hM0NkTUpwUHE2dXIwL1BQUEt6MDlYYk5uejFaT1RvNG1USmlnaFFzWEJ2d2MyZHlLRlNzYXR6MGFNbVNJRmk1YzJMZ0sxR1dYWGFaTm16WnA3ZHExZXZEQkIzWHZ2ZmRLMnYrRi9jc3Z2Nnk1YytmcWh4OSswSUlGQy9UVlYxOEYzSFlDd2FNL3hXSlB6OTAwdi85eFgwUm45S2RZN09uNzRvZ1JJMlMxV3JWczJUTHQyTEZERHozMGtDSWpJL1hGRjE5bzkrN2RTa3hNMU5TcFUzdjhPdEUzOWFkWURLU3Z6dzBoZVBTM1dQenpuLytzVFpzMmFlVElrZHEyYlZ1SEhxNXRuZ3pqVzdVd1BEeThSZHNubjN4U1M1Y3VWVU5EZzBhT0hLazc3N3hUeHh4empLNisrdXJHTnZYMTlSby9mbnpBYzdXMk84VkhIMzEwMEE5QTkyZkJtZ3hqaW82T1BzZGdNSVNPSGoyNitlYVRjYzFYWm1sdThPREJ6MHBTWGw3ZUxmdjI3WHZjdjI3UW9FSDNTVkpZV0ZpcUpKbk41Z20rTWo4aEF3WU1HR0UwR2kzdG5Tc3hNZkYzeWNuSmp6VXZiMzdjdW5Yckl1eDIrL1VKQ1Fsem9xS2lwdTdacytkU3A5TzVycTIrSlNrMk52YVNqcFFYRlJVOTZIUTYveE1URTNPQnBIaTFUQmdhR0I0ZVBzVHBkRzdRUVNTd2hJU0VEUEI2dmZYYnQyOC9VNUtucS8yZ1ZWRUdnK0ZxZzhGd2RWSlNraU1wS2VtZGhvYUd0MXd1MTBmYnRtMExtTGpWbHp6MjJHTXltODJLakl4czNGOXp3WUlGcmJaM09CeVNGUEJwUHQrVFI0R2VJRy90QzRsQU55SnVRbWpGSVkzRmhvWUdyVjY5V3BKMDFWVlhOYWs3Ly96ekcvOWdLeTR1N3ZERTRhaFJveHEzSXBLa0YxNTRRUTBORFNvdUx0Yjk5OS9mV083cmUvbnk1U29ySzlPSUVTUDAyV2VmNmNFSEgyeXNlLzc1NXlWSklTRWh1dUdHRzdSNDhlSlc5MkwzZXIxNjQ0MDNKRW5UcDAvdjhNOWc4T0RCbWp4NWN1UDdRSk9aRjExMGtTVHBtMisrMGU3ZHV4dmZSMFpHSHZMcnhDRnoyTjBYdzhMQ2RPNjU1K29Ydi9pRlRqdnROTm50OWliMTBkSFJtalp0bXFaTm02YnQyN2UzK3hTZHgrUFJsaTFiWkxGWU5HTEVpQzZOYWNhTUdmcnl5eS8xMm11djZkSkxMMjN6Q2FEbUh3QjlYQzZYcnJ6eVNvV0ZoYW0ydGxaeGNYR3R0dTBvMysrbnVMaTRkdHY2UG9peU1zeGg2N0NMeGU1VVhGeXNyS3ptSHp2My8zdHNLNEdzSTFKVFV4dnY4YzAxTDcvcXFxdVVucDZ1dFd2WHFyeTh2TVhmcU1YRnhkcTdkNjlHakJpaDZPam9neG9YK3F5Z2pzWFdmUDMxMTZxdHJkWEpKNS9jcE54aXNlajQ0NC9YZSsrOXArblRwOHZqOFdqS2xDbTY1NTU3T3J4S3kzSEhIYWV3c0RDZGRkWlptak5uVG9zdkN1Kzk5MTV0M3J4WksxZXUxTkZISDYzZi9PWTNrdlkvaFBITU04L285ZGRmMXh0dnZLRTc3N3l6ZXk0V2ZVVlF4MkpQejkxd1gwUTNDdXBZYkUxMzNSY25USmlndi8vOTc1bzFhNWErL2ZaYlhYbmxsVnE4ZUxFbVRweW9wVXVYcXJ5OFBPQVhoVUFBL1M0VysvcmNFSUpXVU1maXUrKytxMVdyVmlrMk5sYVBQdnFvcGt5WjB1YTJmYjYvWTV2elBaQVg2QjUzeEJGSHlHcTE2b1liYnRENTU1OGZjRVVuZzhHZ0tWT21xS3lzVExHeHNSMGFPL2ZUZ3hPc3lUQXFLU2w1M3YrOTJXdysxbXcyajZ1cXFscnJkcnM3dEJhUncrSDRzWGxaVWxMU1BQLzNVVkZSdjR5S2ltcnkyS3ZWYWozSmFEUmF5c3ZMbDFkWFYvKzdlUjhwS1NtTmovczRISTRmaTR1TGwwaFNhR2hvZkV4TXpQbVM1Q3Z6VTVlYm0zdTd4K1BabDV5Yy9NRElrU08venN2THU2V3dzUEN2YlYzRHVuWHJHdStTY1hGeFZ4OXh4QkhQTnkvM3NWZ3NQOFRFeEZ3UUZSVTFyckt5OG4zL3VwaVltQWtIeHZ0SjgrTzZxTk9KTUdQSGpxMDNHQXdOWHEvWEs2bkJZREEwU1BMOTUvVjZ2UTMrNVY2djEzdWdmWXV5QTY5OTVWNy9Ob0g2Ty9DNjFmNmF0Zlg2SCtkL2p1YjkrZXJiNnEraG9jSHJhK05YN3BWMFVqcy9Nb3VrUzR4RzR5VVdpNlZtN05peHE3eGU3eHVkL2JrZlRqcVMxZXl2cW1yLy9UblFFK1crQ1pWQVQ1QjNacHVramp3dEdDd094R0R6V1BPMkYyUE5ZcUxWK1BDOTF2L2lzTFhZQzNqTzF1S3dsVGJOWTdMSnVObzZaME5EZ3k4R2ZmVzlIb3YvL3ZlL2xaZVhKMGxORWxpV0xXdXlDSmdjRGtlSEp3NnJxcW9hKzhyTHkydGNEV1hUcGszYXRPbC91dzNlZmZmZHFxeXMxSklsU3hRZEhhM25uMzllYytiTTBkdHZ2NjIwdERRTkd6Wk1IMy84c2NhT0hhczVjK2JvdXV1dTA2eFpzL1RYdi81Vlk4YU1hVEdPcjcvK1dqazVPUm84ZUhDYmUxczNORFRvKysrLzE5aXhZeVh0ejZqMi9TSGFYSDE5dlVKQ1FqUm56aHhKMHJ4NTg3Ujc5KzdHOXo2SDhqb1BCckY0K01aaVIvZ25WVDd3d0FNSDNkL0dqUnZsOFhoMDdMSEh0cnRrYm11T091b29qUjgvWHQ5OTk1MWVlKzAxWFh2dHRaMDZ2cmEyVm5mY2NZZDI3dHlwT1hQbWFPSENoVjBhUjNNNU9UbVMxT1RKNGRhMGxlVGFVNGpGdmgyTDNXbisvUG1hUDMrK3BLYVRKUkVSRVFlZEZDWTEzV0pzNWNxVmphdTNCZHBtYlBUbzBWcTdkcTIyYk5uUzRqN3F1NjhkZSt5eEJ6Mm13d214U0N5MjUxLy8rcGNrNlZlLytsV0x1cXV1dWtwcjFxeVJ4K1BSNVpkZnJ0bXpaN2RvMDVhVWxCU3RXTEdpMWNSTmk4V2lQLzNwVDNycXFhZGF4SjdSYU5SRkYxMms2ZE9uQjhVV0VzUWlzZWpUMDNNMzNCZmJSaXdTaSszcHp2dmlzR0hEOU1JTEwraUdHMjZRMSt0dFRHcExUMC92L29IM01jUWlzZGlXWUp3Yk9sd1JpOFNpejVsbm5xazMzM3hUYytmTzdkQmNZMnZhbW9NOCsreXpkZXFwcDdaSXRCNDFhcFJDUTBNYmswdno4L05WV2xxcWhRc1hrdWh5Q0FSVE1reW9KSG05M2pwSjd1enM3T3Y5SzQ4ODhzZ1BKVFhrNXVaZTZYSzU4anJiZVg1Ky9uMzUrZm4zSFhnYmVkUlJSKzB3R28zaEd6WnNHQ2pKTFVrSkNRbHpYQzdYMTRtSmlYZDd2ZDc2L1B6ODIycHFhdlkwNzhzL0dhYTZ1dnJqNnVycWo2WDlxOFQ0a21HYWo5K25zTEJ3b2RQcC9ENHRMZTJ0Z1FNSC9ybXdzSENGcElLT1hJUE5acnVzcmZxYW1wcDFraFFSRWRFaUdjWmlzWnpzRzY5L2VYaDQrS2d4WThaczZjajVmUXdHUTBoN0srYjQrQ1h0K1A0ZlltaGxscWg1c2UrOWYzbEhYbmVtYlZmUEVlaTQxc3I5LzNqcDZnU1oxK3MxR3ZZdmQ1YlVwUTc2cUlxS0Noa01ob0FUS2pVMSszY2FDNVFNd3paSmJUSWFESVlRLzRMdWpvL085TjJSOHh6TVdBSzlQcGlZN0tsWWZQWFZWeHRmMzNMTC8zYTY4eVhEN1ArN1dCbzZkS2plZlBOTlRabzBTU2VjY0VMQUQxdWZmZmFaYnIzMTFpYjdTai95LzltNzgvaW9xdnYvNCsrWnljeGtuZXdiSVlFQVlZc2dSQzBxcnJpTFM2cy9CY1g2cFg3ZGQxRnhMVmgzclZ0UjIrS0NWUlJyUlFzV043VHF0MjZsU2dCbDMwSWdJU1NFN012czgvc2p6RFJrVDBoSU1uazlINDgreXR4Nzdybm4wbjY0OTU3N09lZjgvdmR5dTkyUy90dkIyUGhqMzJPUFBhYXFxaXBkZDkxMUNnOFAxOE1QUDZ4TExybEVZV0ZoZXVDQkIyUTBHalZyMWl5TkhqMWE4K2JOMDNYWFhhZWJicnBKcjd6eWlvWVBIMzdBK2Q5NTV4MUowc1VYWDl6czc3ZXFxaW93VThRWlo1eWhzckl5ZmZQTk41SWFsanJ5SjdJMDVYYTdPelM2OTFCZVp6Y2dGdnRnTExabDJyUnBxcWlvYUhGZmZYMjlGaTVjS0l2Rm9zc3Z2N3pGam90MzNubEhsWldWemJiLytPT1BrcVNjbkp5RGF0L01tVE1ESFI2Ly92V3ZGUllXMXFIam5FNm43cnJyTG4zMzNYYzY1NXh6ZE1rbGwzUmJNc3ptelpzbE5memIxWkYyU0wyeVRCS3gyTTlpc2IvemY3eG96ZWpSb3lXcHhZOStxMWF0a3RRd2swVVFJaGFKeFJZVkZoYnFtMisrMGZEaHd6VnExS2htKzRjTkc2Wnp6ejFYUzVjdTFiNTlIWjhFMS8rc21KT1QwKzRNWm9jZmZyaGVldW1sVnZkMzlUMi9qeUlXaWNWTzYycmZqY1I5c1EzRUlySFlvcDY0TDZha3BPalZWMTlWZlgyOWJEWmJtMHVBK2hVVkZiVlo3cm5ubnRQeHh4L2ZvZlAzY2NRaXNYaUFZTzBiNmdlSVJXSlJZV0ZoZXUyMTEyUXltZG92M0FiL3JJWXR4WWZSYUd4eHhzSFpzMmNmOEh2Y3VIRjYvZlhYOWFjLy9hblRBekxRZWNHVURHT1JKSy9YNjJoaFgwcGtaT1JKYnJlN1BDNHU3cllXOWg5Zzc5Njlyem1kem5XdDdEWU1IVHAwdnRsc1R0NjllL2RzN1UrRWtSb1NWUklTRXE2SmpvNmVXbHBhK2xLalJCaVRKSThrUlVSRUhMNi9uYzJHcjhmR3hsNGFhSEJLeXAxR296Rnk5KzdkYzV1V3E2bXArV3J6NXMyL0NBa0pHYXdPSnNKRVJrWWVGaFVWZFpJYU1oT05nd1lOZXFDeXN2S2IydHJhei8xbEtpc3JjL2Uzc2RrZE15b3E2amlmeitjdUx5Ly9xdkYybzlIb2NEZ2NtenJTQmtteVdxMmpKS2t6eCt6blc3VnFsZjlmS0lNazR4RkhIR0dzckt3MDJ1MTJZM0p5c3NGdXR4c2REb2N4TWpMUzZISzVqQjZQeHhBV0ZtWjB1VnhHcTlWcWRMdmRScC9QWnpDYnpVYVB4MlAwZUR4R3M5bHM5SHE5QnEvWGF3d0pDVEY2UEI1alNFaUkwZXYxR24wK244SHI5UnBOSnBQL3Q5RmtNaGw4UHAvUmFEUWFmVDZmY2YvK1p0c2tHWXhHWStBNFk4T2R4dUQxZWdQbDl2LzNBY2Z1LzdPaDBaLzkydzMrUHhzTUJxUFA1ek5LbW1vd0dOcDZLNmlYOUgrU05uZzhubVUvL2ZUVEY1S1VrNU16cjVOLzkvMVdhV21wWW1KaVdyeTV0VFl6ek9MRmkxdXRyN3E2dXNYOTBkSFJPdTIwMHc2eXRYMWZhekhvZHJzTjhmSHhScnZkYm5TNzNZYkl5RWlqMCtrMHVsd3VZMWhZbU5IajhSZzhIby9SWXJFRVlzOWlzUmc4SG8vUkgzditlUFBIb2Rsc05uaTlYbitNTll0SDdZK3gxdUt3Y1d5MVZiNVJQQm44Zjk3L094Q0xUYllIeXZsaldKMklSYS9YKzQ4MWE5WjhLWFZmTEs1WnMwYmZmLys5VENaVFlEMzJaZzJvcjVmVU1BV253V0JRZG5hMmZ2enhSL2w4dm1ZUHY1OS8zbkJiT09HRUV5Ukp5NVl0MDlkZmY5M3ErZlB5OHZUMTExOXI4T0RCdXZ6eXl5VTFMR215ZVBGaS9mRERENnFzck5UbGwxK3VzV1BIU21yNEdQRHd3dy9yRDMvNFE3TUh3NTA3ZCtxNzc3NVRlSGk0emp2dnZBUDJ6WjQ5VzE5KythVzhYcStraHBraVpzeVlFY2ljbmpScGtpNjQ0SUpBK2NaVHpkdnQ5blkva0IvSzZ6eFl4R0xmak1YMlRKczJyZFY5L3NTMUdUTm02THJycm11eGpOMXUxOTY5ZTV0dC8rNjc3eVFkL0lqV1NaTW1LVE16VTNsNWVmcjczLyt1U3krOXROMWp5c3JLZE1jZGQyak5talU2OGNRVE5XZk9uSU5xUTFQK0Q0MWp4b3hwdDJ4N0gwcDZBckhZUDJPeHQzVGtvMEJqTFkxdTM3WnRtMWF1WENtajBTaXYxNnY1OCtkcndvUUptalJwVXFDTS82UGZ4bzBibXgyL2V2VnFtVXltb0JzQlR5d1NpMjE1L2ZYWDVmVjYyN3dQMzNqampmcmlpeS8wNFljZjZvUVRUdENwcDU3YWJyM3Z2LysrUHZua0U5MTU1NTJhUG4zNkFjK2huWEhNTWNmbzdCOTViUUFBSUFCSlJFRlV6anZ2N05LeGZRMnhTQ3gyVlZmNmJpVHVpNjBoRm9uRnR2VFVmVEUyTmphdzFFUGp3VlYrK2ZuNUNna0pVVnBhV3B2Yi9JSmhKbTVpa1Zoc1NURDJEZlYxeENLeDJGalQ1ODNLeWtvOSt1aWpMWll0S3l0cmNicy9HYWFsZTlYOTk5L2ZvWGI0djllc1diT21ROGRFUkVTMHVLSUZPaVpva21IQ3c4TmpKTW5qOFZRMTNaZWNuUHdiZzhFUUVoSVNFcCtjbkh4N2UzWFYxdGIrcTVWa21Nak16TXhYWTJOakw2NnNyUHh3ejU0OVR6ZmVHUjhmL3ovcDZla3ZPaHlPclR0MzdnejBab3dlUGZyYnNMQ3dpVDZmejIwMEdzTWtxYTZ1N2orTmp3MExDL3RGZUhqNFVWNnZ0ODVvTklaSFJrYWViTFBaenZKNFBQYmk0dUptUS9mdGR2dDJTZHYzL3d4VlE4S05FaElTcmpTYnpVT3RWbXRtZlgzOWo4WEZ4Yy91Yjl0c3U5MiswV0F3R0sxVzY4alkyTmhMazVPVDc4blB6Nys4ckt6c25mMzFsTHBjcnFLd3NMQ0pUVTRYRmhZV2xsTlhWL2VEcEFQV2hiUGI3WG5yMXEwYjNjNWZhVUJPVG83UDUvTjVPbk5NQzN5U1BDdFhyZ3g4OVMwb0tEaUk2dnFuaVJNbkprbzY0R2JsOC9scURRYkRGMTZ2OXoyWHkvWGV1blhyYW5xcGViMW16Wm8xT3Z6d3cxVlNVcUxxNnVwV3ArVnNMWHV6cldrSnk4cktXdHcvZlBqd0FaRU0wMGl6R055eFkwZnZ0YWFYOVhZc0xscTBTS0dob1RyMjJHUDF4UmRmdEZqRy8vOTMvOVI5eHh4empQNzk3MzlyeFlvVk92cm9vd1BsOXU3ZHE4OCsrMHlEQmcwS2pDVHdlcjJLalkyVjBXaHNjVlJRWm1hbUZpMWExR3d0Nktpb0tDVWtKT2l1dSs3U21XZWVlY0F4VTZaTTBiSEhIdHVzUS9OdmYvdWJmRDZmcGs2ZDJ1SjY4V1BIamxWOWZiMjJiZHVtTjk1NDQ0Qjlnd2NQYnJXRHByYTJ0c1g2R2p1VTE5bU5pTVZHZWpzVzIvTDY2NiszK2dJbEtiQTJiVlZWbFo1OTl0bFd5OFhIeCt2Wlo1OE56QUJWWGw2dTlldlhLeVltcGx1bW9aNDJiWm9lZi94eHZmWFdXNW8yYlZxYkl5VldybHlwKysrL1h5VWxKVHJqakRQMDRJTVBIdlRJaXNiV3JWdW5vcUlpV1N3V0hYNzQ0ZTJXOXlmRDlOS29KV0t4a2I0Y2k3MHRLaXBLcDU5K2VwdGxsaTlmSGxndW9xblhYMzlkUTRjT2xjL25VMzUrdmo3NTVCTzk5dHByZXZEQkJ3UDF4c1RFS0NFaG9kbEhQNGZEb1kwYk55bzdPenNvUGk2MGdsaHNoRmhzK01pMlpNa1N4Y1hGYWVyVXFhMldpNHVMMDYyMzNxcUhIbnBJRHovOHNFYU1HS0doUTRlMldiZC85SzAvMGEybHRlUTdZc1NJRVYwNnJvOGpGaHNoRmx0MnNIMDNFdmZGRGlBV0d5RVdlKzYrNkhBNFZGQlFFSmdSOS8zMzN6OWd2OVBwMURISEhLT2hRNGNHWmdPV0d1NmhLU2twemNvSElXS3hrWUVjaThIWU45VFBFSXVORE9SWWJLeXVyazd2dmZkZXA0N3h6KzVrczltYTdmdjQ0NDg3VmRlYU5XdTBaczJhZHN0RlIwZVRESE1RZ2lZWnhtQXdKRW1TMiswdWFiTExrcFNVZEtQYjdTNHpHQXltMnRyYXI3ZHUzWHB1QzFVa2p4OC9mcjNQNTZ1cnFLajRaOU9kRm90bHpNaVJJeit4V0N3WkZSVVY3MjNmdnYweU5jeXlFbEJkWGYxalhWM2RpaDA3ZGx3dUtaQ1VVMXRiKzUzSlpJcVg1UFY2dmZhNnVycVYrZm41Qjh5SmxKS1Nja2R0YmUxL1FrSkNvcTFXNjZpdFc3ZGVOR3JVcUMvUzB0SWU5WGc4KzBwTFMvOFdGUlYxWEdobzZCQ3IxVHJFYkRZUHNWZ3NReTBXeXhDejJaeWtocXhHWldSa3ZPeXZzN3k4M0NkSkVSRVI0K1BqNDJjVUZCVGNtSmlZZUlza3JWdTM3c1RzN093dmh3NGR1c2hvTk5wS1MwdGZscVQ2K3ZvMU5wdnRERWsyL3pWRVJrWk9NaGdNNXVycTZzODY4cjhGRHJrcVNaLzdmTDUzOSs3ZHU3U2dvS0MrdHh2VUd3b0tDdlRrazA5cXk1WXQrdmpqandNM2tOWkdrN2ZXb2RMU0tGeXA0UVZ0eUpBaEErRUZEVjNYSzdGNDNYWFhhY3lZTWRxOWUzZXJaZXJxNmlRcE1Fcm50Tk5PMDNQUFBhZEZpeFlka0F3emYvNTh1Vnd1WFhycHBZR3BFODg3N3p5TkhUdFdzMmZQYm5XSzNJeU1ER1ZrWkRUYi9zQUREeWcvUDEvbm50djh0dHMwUWFTdXJrNGZmUENCcEpaSFNUejAwRU95V3ExNjZLR0h0RzNiTmtuU3ZuMzdBc3NtVlZaV2F0T21BeWNkODI4ckx5OVhWRlJVaTIzM08xVFhpVU9pejkwWGx5NWQycUdQWkIxOStmSjNlSHo5OWRmeWVyMDY5dGhqdTd3bXROZnJEUnc3ZGVwVVBmLzg4eW90TGRYNjllczFidHk0WnVYcjZ1cjA0b3N2QnBMWHJyenlTbDE3N2JYZHZzVERXMis5SlVrNi92amoyNDBqaDhNaHI5Y3JzOW5jb1NYUmNNajB1VmpzYlhGeGNicjMzbnZiTFBQamp6KzJtQXpqZjhhOTY2Njd0R2pSSWtuU3l5Ky9yS3V2dmxyMzNYZWZhbXRyOWF0Zi9VcVNOSExrU0gzLy9mY0hKSU91WGJ0V2JyZjdnTkh5R0RBR2JDdys4Y1FUOG5nOG1qbHpacnYza2wvKzhwZjYrdXV2OWRWWFgrbm1tMi9XWC83eWwxYVhQOHJQejFkcGFha1NFaEtVbFpVbHFmWDN5Slo4OU5GSG1qdDNycXhXYTFDTXRrV0hEZGhZYkt5NyttNjRMK0lnRE5oWTdLbjc0dHExYTNYMTFWZnI3TFBQMWtNUFBkUnN2Ny9mcHFXbDBEQ2dEYmhZREthK0lRU1ZBUmVMamFXbXBnWVMwVHBxMTY1ZGtxU0VoSVJtKzlwN0w5eTFhNWRtelpxbDdkc2I1cnFZT1hPbWJycnBwaGJMN3R5NVV5a3BLUWNNekVYWEJFMXZzZGxzSGlaSkRvY2pyL0gyeE1URXE4MW04NkRkdTNjL1lEQVkzS21wcVEvSHhzWmVVbDVlL25hallzWVJJMGE4RVJJU0VyZDkrL2IvbFZUYnRINm4wN21ob3FKaWljdmx5aXN1THY2REdySUltNVpaRng0ZWZzU3dZY1BlMzdCaFEyQUk2NjVkdTJaSm10VmEyOFBEdzQrTWpZMzlmenQzN3J5bTBjdzF0WnMyYlRwLzNMaHhQOFRIeC8rUHcrRlluNVdWOVkvR3g3bmQ3bjFPcDNOSGJXM3R0MUZSVWFlWVRLYm9iZHUyWGVSeXVYYlUxZFhsU2RvblNZTUdEWHJhNC9GVWxwU1V2TzVQaHBGVWxKZVhOeVV6TS9OZlNVbEpzMHBMUzkrVVZHKzMyMyt5Mld4blJrWkdUcWlwcWZtWEpObHN0cE1scWJxNit0UFdyZ0c5NG51djEvc3JsOHYxMGJwMTY1b3R1elZRMU5mWGE4R0NCWHJ6elRmbGREb0RveEQ4UzcyMHR2WnpXMU9admZQT084M1c3cnpzc3N0a05CbzFmLzc4QTdiSHhNUzBPYjBoQm9SZWpjV2hRNGRxNXN5WnJVN25KLzMzQVMwcEtVbVNsSnljckpOUFBsbGZmUEdGVnF4WW9VbVRKbW5GaWhWYXNtU0pNakl5ZE9HRkZ4NXdmSHNqVmx1YkZ0NmZvTlBhL21uVHBnWGk1OE1QUDFSdGJhMSs4WXRmS0RNenMxbFovNncyalMxZXZGZ3Z2ZlNTcElhWTk4ZTluMzliVWxKUzROK0d0aHlLNjBTUDZ2UDN4YVl2Uk1YRnhicmdnZ3MwWnN3WXZmenl5NEdFa2kxYnRnUStyalYyd1FVWEhOQng0di8vL0hISEhkZmxOaTFkdWxRZmYveXgvdWQvL2tlVEowL1czTGx6Tlhic1dLV21wallyKzhrbm4ralpaNTlWYVdtcDR1TGk5THZmL1U3SEhudnNBV1g4MDN3ZVRITE15cFVydFh6NWNrblM5T25UMnkzZjFvaGg5SW8rSDR2OTBiUFBQcXZJeUVpZGM4NDVnWTkrQ1FrSm1qOS92cTY4OGtxOStlYWJPdnZzczJXMVdwV1ZsYVh2dnZ0T216WnRDc3owOXNNUFAwaHFtQjBPQThhQWpzVWxTNVpveFlvVnlzakkwTVVYWDl5aFkrYk9uYXR0MjdacDE2NWR1dm5tbS9YaWl5KzJ1TnlsUDU0YUo1VjMxT2VmZjY2NWMrY3FKQ1JFenp6empDWk1tTkRwT3REdkRPaFk5T3Z1dmh2dWkraUNBUjJMUFhsZlhMMTZ0U1FwTVRHeHhYcldyMTh2U1MzMjlXQkFHdEN4S1BYL3ZpRUVqUUVmaSsxcG5DVG1WMWhZcUxmZmJrZ3Y4TS9FdEhEaFFwMXl5aWthTkdoUW0vVjk5ZFZYZXVDQkIrUjBPdlhNTTg5bzRjS0ZXcmh3b2M0NDR3eU5IRGt5VUs2a3BFUXZ2L3l5bGk1ZHF1dXZ2MTR6Wjg3czNnc2JnSUltR1NZOFBIeThKRGtjamcyTk5zZWxwcWJPOVhnODFYdjI3SmtucVRZbUptYjZrQ0ZEWG5JNEhGdnE2dXArbEtTTWpJd1hiVGJiNmFXbHBjOVhWRlFzYWUwY0JRVUY5NlNscFQyWWxwYjIrOWJLR0F3R3E5bHNIcHlXbHZaVWEyVUtDd3Z2bHVUZS85T1lucDcrQjdmYnZiZTB0SFJoazJXYzltelpzdVZFdTkxZUlNbGFVRkJ3ZzkxdXo3ZmI3VHVjVHVjT05VcmF5YzdPM21neW1hSXJLeXNYTno1WGZIejgvMFJGUloyNmUvZnVCeVRWTmQ1WFYxZTNlL3YyN1ZQcTYrdnRhbGovVGZYMTllc2tLU0lpWXFJL0dTWXlNdklrajhkVFdWMWR2YUsxYThLaHQyclZxczdOM1JWay9CL2JMcnp3UWhVWEY4dHF0ZXFHRzI3UXIzLzlhKzNaczBkZmZmV1Z3c0xDbW4yazg2dXFhcGk4cWFVUForKzg4MDZIcDdrZU1tUUlIN2tIdVA0UWkxdTNicFVrcGFlbkI3WmRjODAxK3VxcnJ6Um56aHc5OXRoanV2dnV1MlV3R0hUZmZmZDFPdHU0dlhocGJYL2pwRFAvVkxtZGlhZHp6amxIRXlaTUNLd2o3MCtZY2JsY0tpMHRWV3BxcWx3dWwyNjk5ZFpXL3kzb2pPNjRUdlNjL2hDTGpmbDhQajM2NktQeWVEeTY5OTU3QTUwZHk1Y3YxNzMzM3F2Nzc3OWZ2L3psTDl1c1k5S2tTU29zTER5b1R2dzllL1pvNWNxVkdqTm1qQ1pQbnF4VFRqbWwxYkx4OGZFcUt5dlQxS2xUZGNjZGQ4aG1zOG5uOHgyUStMSjRjY09qYUV4TVRKZmFVMUpTb3Z2dnYxOCtuMDhublhSUzRJTkZXL3dmU1JocDJEZjB0MWpzRDVZdFc2WVZLMWJvbW11dWFUYUtOekV4VWZQbno1ZkZZZ25jQjRjTkd5WkpCM3owVzdseXBTSWpJeG5WTjRBTTVGak16OC9YVTA4MWRNbk1uajFiWnJPNVE4ZlpiRFk5Kyt5enV1S0tLN1Jod3daZGRkVlYrdU1mLzloc3hGOXJIOUU5SG85V3IxNGRXRHFwcVgvKzg1KzY5OTU3WlRRYTlmdmYvMTYvK01Vdk9udHA2SWNHY2l4S1BkTjN3MzBSWFRHUVk3R243NHYrWkpnamp6eXl4WG8rKzZ4aHN2bU9MSC9yZERxMWNlTkdqUjgvdmtOdFJQOHprR094SmYyeGJ3akJnVmhzM3h0dnZLSDU4K2NyTWpKU1ZxdFZQcDlQSlNVbDhucTlHanQyckk0NjZpalYxdGJxdWVlZTAxLy8rbGQ5K09HSExkWlRYRnlzSjU5OFVsOTk5WlZTVTFQMXhCTlBLRHM3VzBPR0RORmxsMTJtVzIrOVZhKysrcXFNUnFQKzhwZS9hTW1TSlhJNm5ZcUxpNVBYNjIyeFRuUk9NQ1hESEN0SjFkWFYvL0Z2eTh6TW5CY1NFcEpRV0ZnNFMxSzVKRzNmdnYzL2pSNDkrdDhqUm96NGRQdjI3UmZGeDhmUGlJK1B2Nktpb21MSnpwMDdiMnZ2TkUyU1ZWb1VFaElTMTFhNXdzTEMrN1UvR1NZeE1mR0dpSWlJWS9lMzBkNjByTjF1Mzc3L2o4NlNrcEkvdG5mdUpneURCZzE2M09Gd2JOcXpaOC9qTFJXb3I2L2YyZVI4cTJ0cWFyNXh1VnorOVRiQ0lpSWlKbFZXVmk2VDVHbGVBM0RvL2Z6enp5b3BhVmdScmJpNFdFY2ZmYlR1dmZkZXBhV2xTWktlZi81NXVkMXVYWGpoaGEydS9lei9PTzJmSXJjbDdVMXAxclNUMDJhenRUaENBamlVV2xwVDFyOCtldU9wcDBlTUdLR1pNMmRxd1lJRnV1cXFxeVJKTjk5OGM2dWRGMjFwTFZiOEl4WGFpNlVWSzFZb0x5OVBxYW1wT3VHRUV6cDgzclMwTktXbHBXbmh3b1Y2NVpWWDlQVFRUK3ZJSTQvVXBaZGVLby9IbzdmZmZsdmJ0bTJUeitkck56TzdJdzcyT2dFL3I5ZXJaNTU1UnQ5ODg0MXV2UEhHUUFlOTArblVrVWNlcWJGangrcVJSeDVSV0ZpWXpqampqRmJybVRGamhtYk1tSEZRYmZIUGJOU1JVWHBISFhXVWxpNWRla0E4UGZyb28vcnl5eThWR1JtcCt2cjZ3QlRZSjU5OGNxZmJVbFJVcEJ0dXVFRWxKU1ZLU2tyU2ZmZmQxNkhqL0I5SlNJWkJYNWVmbjkvcVIvTFcrSHcrelpzM1QwT0dER2wxTkZCS1Nzb0J2MGVOR3FVSkV5WUVSdWM2SEE2dFhidFd4eDkvZkplbnpRYjZpOXJhV3MyYU5VdjE5Zlc2NElJTE92MVJJRE16VS9QbXpkTjExMTJuYmR1MmFlYk1tWUhPU2tseXU5MzYvdnZ2WlRBWW1pMnZzbURCQXYzNXozL1doQWtUZE8yMTF4NHcwOFhubjM4ZVdDYnRzY2NlTzZpUnUwQi8wUk45Tjl3WGdjN3A2ZnVpUHhIVVpESnA0c1NKelk3ZnZuMjd2dnp5UzFrc0ZwMTAwa250bnEra3BFUy8rYzF2ZE1rbGwraU9PKzdvVkZ1Qi9xYS85ZzBCQThXWU1XUGs5WHBWVmxZVzJCWVZGYVdUVGpwSnQ5NTZxNHhHbzNiczJDR3BZZEI4VThYRnhWcTRjS0grL3ZlL3kyNjNLejQrWG9zV0xaTE5acFBVTU9QL0F3ODhvSHZ1dVVlWFgzNjVxcXVyNVhLNU5HSENCRTJiTmsxVHBreGhPZmh1RWl4L2k3YW9xS2dUWEM1WG9kUHAzQ0JKY1hGeFY4VEd4czZvcTZ0YlUxeGNQTTlmME9Gd2JOcThlZk1aSTBlTy9IVGt5SkgvbEtUeTh2SzM4dkx5ZnFQMmt6MUtjM056MjV6elBTY254K2R3T0RhdFc3ZHVkQWZiN3JYYjdSdUtpNHRmNkdENXp2RFYxTlQ4YSsvZXZYK1U1T2pJQWJXMXRUOXQzcno1ZVA5dm04MTJvc0Znc0ZaVVZIelVBKzBEdXNUL29TMDZPbHEzMzM2N3BrNmRHdGkzZlBseWZmTEpKd29QRDI5eityREN3a0pKWFIrNTNwSy8vT1V2M1ZZWDBGVnZ2dm5tQWI4ZERvZSsvZlpiV1N3V2pSMDc5b0I5Unh4eGhCWXNXQ0NwWWRycDN1cVU5ODhLYzlGRkYzVzZNOUtmOUdLeFdIVFlZWWRKa3M0NjZ5dzk5OXh6K3Vpamp3TFoweDFaSmdrNFZKWXZYeDZZVXZPdHQ5N1NnZ1VMWkxmYm0yWDd6NTA3VnpFeE1jMCt0clhISDBmMTlmWHRMaDIwYmRzMlNUcGdPczYyTkUwc0d6MTZ0SllzV2FMeThuSkpVbHhjbk00Ly8zeGRldW1sbldyemp6LytxSHZ1dVVkbFpXV3kyV3g2L3ZublcxMlR2cW1mZi81WlV1dlRjZ09IeW9ZTkc3UjM3MTVKRFI4ZW1pWmRSMFZGNmZUVFQyK3pqdVhMbDZ1NnVqcncyMkF3S0NjblJ4ZGRkRkdIWjI3THlzclNxNisrR3ZpOWN1VktPWjFPVFo0OHVhT1hBdlJMYnJkYmQ5MTFsM2JzMktFUkkwWm8xcXhXVjZ0dTA3aHg0L1RDQ3kvb2xsdHVVVkZSa2Y3M2YvOVhjK2ZPMVZsbm5hWGMzRnpWMXRacTFLaFJpbzJOUGVDNENSTW1hUHo0OFZxOWVuVWdHZWFHRzI1UVlXR2g1c3laSTUvUHAwY2VlVVJUcGt6cGpzc0YrcnllNkx2aHZnaDAzS0c0TDY1ZHUxWjFkWFVhTjI1Y3MzZFB1OTJ1T1hQbXlPUHhhUHIwNllxS2ltcjNYSHYyN0pHa1p2ZFlJQmoxNTc0aElGajRaNXh2eWFSSms3Uml4UXA1dlY2NVhDNUovNTJaM3MvZkp6bHExQ2hKRFVsdVAvendnNVl0VzZiUFB2dE1McGRMWThlTzFmcjE2eFVaR1JsSWhQRTc5ZFJUWmJmYjllQ0REOHJqOFdqS2xDbjYzZTkrMTJxaU9Mb21LSkpoRWhJU0xqRVlETmJLeXNyM0pTa3lNdkxrSVVPRy9Nbmo4VlJ2Mzc1OXVnNU1ja2xKVEV5OHpHZzBCbm9tdzhMQ0pzVEV4Snk3ZjRta1F6cm4wTjY5ZTkrcHJhMzlYcEtySityUHk4dTdXVkp4VjQrUGlvbzZUWkxLeXNvKzdvYm0rUCtWOEhWRFhSakFUajc1Wk4xeHh4MmFNbVdLa3BPVEE5dC8rT0VIelowN1YxTEREQmRKU1VuYXRXdVhyRmFyRWhJU0FnK0Ftelp0MHFlZmZpcnB2emNwSUZnMG5aM2s4ODgvMTdKbHkzVGNjY2NGWG55OFhxOFdMbHlvRjE5OFVaS1VsSlNra3BJU1hYNzU1YnIyMm10MXlTV1h0SnAxM05rUjdlM1p2WHUzdnY3NmExbXRWdjNxVjcvcTlQRWZmdmloaW91TE5XdldyTUFVMlJkZWVLRmVmZlZWTFZpd0lKQUExRFFScUQzZGZaMUFZNU1uVDlhZ1FZT1VuSnlzaElRRVJVVkZCZjRUSGg0ZW1IN3p5U2VmMVBMbHl6dmQ0UkVmSDYrcXFpcTkvLzc3Ylk0Tyt1eXp6N1JwMHlhRmg0ZDN1Y1Bqd2dzdjFJVVhYaWlmenllZno5ZnBoTGI2K25yOTZVOS8wdHR2dnkydjE2dVVsQlRObXpldldRS2IwK2xVWGw2ZVltSmlaTFBaRkJZV0pxL1hxMVdyVmdVK2JqQ1ZObnJUbWpWcmROTk5OOGx1YjVqczg1NTc3dEdUVHo0WnVEZk5uRGxUc2JHeHV1eXl5OXFzSnlNakk1QmM1amQ3OXV3T0o0ZTFaTVdLaHRWdStlaUhZTGRzMlRKOS8vMzNpbzZPMXROUFA5MXFwNzkvMlJhVHlkUnFYUk1tVE5CTEw3MmsyMjY3VFY2dk4zQ1ArZGUvL2lWSkxkNmJqenJxS0wzMjJtdjY5dHR2OWNJTEwraUhIMzdRekprelpUQVlaREFZOU9DREQ3YWJFQWNFazU3cXUrRytDSFRNb2JndmZ2dnR0NUthOTZGVVZsYnF6anZ2MUlZTkc1U2VucTZycjc2NldaMEdneUZ3YnI5Tm16WkpZa0FUQm9aZzZoc0MraU9iemFheXNqSjkrKzIzYlQ0WEdvM0daa2t3VXNQc1oyKzk5WmFraHZ0a1JVV0Zac3lZRVVqc0hESmtpSzYvL25xZGNzb3B6V2JqOS9sOCt2bm5uL1hGRjEvbzNIUFAxWi8rOUNmZGUrKzkrdUtMTDdSeTVVcWRmLzc1T3VlY2M3Z2ZkcE5nU0lheEpDY256NWFrZmZ2MnZSd1pHWG55aUJFalBqQVlEQ0g1K2ZtWE9KM09qWkxNTnB2dGxQajQrTXRpWW1JdU1oZ01scHFhbW05MjdkcDFlMHhNekxrcEtTbDNEaHMyN0QybjA3bXp2THo4cmJLeXNnL3E2K3QvVUVNU2pURXRMZTNKempUSVpESWxwcVdsUGRXUnNvV0ZoWGZVMWRXVmR2cXFPNjdOUkppSWlJaFRSNDBhOVZsN2xlVGs1T3h1dWkwM056ZFJVb3R0RHdzTFMvZjVmRWE3M1Y0dXFWNVNTRXBLeXMyUzVQRjRxanJVY3FBTmwxeHl5UUcvbHkxYnBrY2VlVVJPcDFQbm5udXVMcnJvSWtuU3UrKytxN2ZlZWtzR2cwRldxMVVoSVNHcXFhbVIxRER0MzlGSEg5M3FPVHI3TVh6VHBrMktqSXhVZEhTMHJGYXIvdk9maGxYYm1Nb01oMEpJU0VpemtYRmVyemN3ODR0L2ZkbWZmdnBKVHovOXROYXVYU3VUeWFSWnMyYnBvb3N1MHVPUFA2NmxTNWZxdWVlZTA5Lys5amZObURGRFo1MTFWck9sdi93ZjhUNzQ0SVBBMGlRSDQ5MTMzNVhYNjlXWlo1N1pMRE82SmVYbDVZSDFjK3ZxNnZUQ0N5OG9KU1VsRVBOU3d5dzN0OTU2cStMajR6Vm56aHhsWkdRb0tTbXBVKzNxN3VzRUdvdUtpdEkvL3ZHUGRzdU5IajA2TUkyODArbFVaV1ZsaDVKTlRqLzlkTTJmUDEvUFBQT00zbnp6elJZN1BhdXJxd1BUZkY1ODhjWHQzcXRLUzB0MS8vMzN0M3Z1enZqa2swODBiOTQ4RlJjM1BLNU9talJKRHovOGNJc2ZON3hlcjJiTW1DR2ZyeUduMnYvdmdQOTNiR3lzTHJqZ2dtNXRIOUJSSzFldTFDMjMzS0w2K25vOThNQURXcnQyclJZdlhxenAwNmRyeG93Wk92cm9vM1gxMVZlMzJIblMxR1dYWFNhMzI2MzYrbnE1WEM1WkxKWjJQL2l0V0xGQzExOS9mYnQxdHpTMTlqLy8rYzl1blNrUjZFM25uMysrTm0zYXBLbFRwMnJ3NE1HQjdZV0ZoWXFLaWxKa1pLVHNkbnRnUnMvMlpoUWJOV3FVRmk1Y3FQTHk4c0Q5dUsxa0dML0preWZyMkdPUDFTZWZmS0lYWDN4UlJVVkZNaGdNK3ZlLy82MEpFeVlvTlRYMUlLOFU2RDk2b3UrRyt5TFFNWWZpdnZqTk45OUkrbThmcXNmajBjY2ZmNng1OCtacDM3NTlTa3hNMUxQUFB0dmlrcmFwcWFuYXZYdTNycjc2YWlVbEpjbmxjdW5iYjcrVnlXVFNoQWtUdXVPdkFPalQrbVBmRUJCTXBreVpvaVZMbHVqbW0yOVdjbkp5WURCVFI5VFYxUVZtQmg0MmJKZ21UNTZza0pBUW5YamlpZHE1YzZlbVQ1K3V5Wk1ueTJBd3lPbDBTbXFZc2Uzenp6L1h0OTkrcTIrLy9WYjc5dTJUMUpCQWZzUVJSK2o5OTkvWG4vLzhaeTFldkZodnZQR0czbmpqRGFXa3BPaUlJNDdRdUhIakR2aitnYzdwOS8reXhjYkdYbUMxV29kVlZsWXVyYTJ0L1RreU12SUVTWVlkTzNaY1dWRlI4WDhqUm96NFIwUkV4QWttazhrbVNiVzF0ZDhWRlJVOVdsVlY5YUVrMWRmWC82ZWlvbUorZkh6OEhmSHg4YjlKVGs2K0p6azUrUjZ2MTF1N2E5ZXVHL2J0Mi9kV2NuTHk3WjFwVTBoSVNGeEhqeWtzTE96VnhTOWRMbGRSZVhuNVcxMDgzTjdhanBpWW1LdFRVMU5iL0dKU1VWSFIvaDBlNklUOC9Idzk5dGhqY2pxZG1qcDFxdWJNbVJQWU4yYk1HRm10VmprY2pzQklYYlBackVtVEp1bnV1Kzl1YzlSRFM2TVdHbnZwcFpjTytQM2trMDlxOWVyVnpjcjUxL3NFZXRMczJiTTFlL2JzQTdhOSsrNjcyclJwazRZUEg2N0V4RVRkZlBQTmdWRTdRNFlNMFlNUFBoaFlXbWpPbkRrNjhjUVQ5ZlRUVDZ1d3NGQy8vLzN2dFdqUklpMWV2UGlBSkp2YmJydE5rdlQxMTE4ZmRKS0l3K0hRa2lWTEpFblRwazFycyt3RkYxeWdpb29LVlZaV0JsNEEvL3JYdjJyZnZuMTY1SkZIbWlVQy9mS1h2OVN5WmN0VVZWWFZwUS9rM1htZFFGY1ZGeGRyNXN5WmlvaUlVRTFOalNvcUtqUjZkUHNyY1Y1eHhSV3FyNi9YUng5OXBMMTc5d1lTUmhvekdvMUtTMHZUZWVlZHB5dXV1S0xkT210cmEvWHh4OTB4VWVCLy9mREREeW91TGxaWVdKaHV2UEZHVFpzMkxaRGswbFJvYUtpU2twSUNpVFArYXdvSkNkRlJSeDJsV2JObUhkUUlZZUJnTEY2OFdQWDE5YnIyMm10MTdybm42c3d6ejVUQllOQzc3NzZyeHg5L1BGRE9hRFRLWkRJRi9oTVNFaUtUeVNTUHh5T1h5eVdYeXlXMzIzMUF6RDd4eEJNNjlkUlQyengvUWtLQ3pqcnJyQzYxdmFOTFRBRDlnY0ZnMEYxMzNkVnMrMjkvKzF1dFdiT20yZmF6eno2NzNUcmo0K01WSHg4dnFlRmVHQk1UbzcxNzkycml4SW50dHVXc3M4N1NLYWVjb2tXTEZtbkJnZ1ZhdG15WmxpOWZydW5UcCt2NjY2K1gyV3p1NEpVQndhR24rbTZhNHI0SU5PanArMkpoWWFFMmJkb2tvOUVZU0Y2NTdiYmJEcGd0NXNFSEgxUktTa3FMZGQxNTU1MTY5TkZIQXpNY0d3d0dKU2NuNjRZYmJpQXBEV2lrTC9VTkFjSGs5dHR2VjBoSWlMNzQ0Z3VWbEpTMEdDT3RNUnFOU2t4TTFPVEprM1hERFRjRUVzbWFmcCtScE56Y1hFa045MDMvZmRrL3VQZTQ0NDRMekdnZkVSR2gyMisvWGIvNXpXKzBaTWtTZmZycHA5cTZkYXMrL1BCRGpSczM3bUF2ZDBEcjk4a3c1ZVhsZjR1TmpUMS85KzdkOTBsU1RVM052MWF2WHAwbHFVaVNIQTdIMXREUTBPelMwdEpYS2lvcS9sSmJXL3R6MHpycTYrc0xDZ29LYmkwb0tMZ25OamIyVnpFeE1lZWJUS2FFZmZ2MnZTWEpuWnViMjNLdmZCQndPcDNyOHZMeTJwNnJ1d3ZzZHZ0NnQ5dTl6MkF3aEVneVNwTEg0eW10cUtqNFIwRkJ3WDNkZlQ0TWJFT0dETkZUVHoybGJkdTJOWnQ2L3F5enp0SlpaNTBsbjg4bmw4c2xyOWNycTlYYTZzYzJxYUhqcEw2K1h0ZGNjMDJiNS8zMDAwOFBHRmt4WnN3WTdkeTVNL0FSdzJReUtUczdPL0JSSFRqVWpqenlTTVhFeEdqMjdObUtpWW5SMnJWclpiUFpOSFBtVEYxNjZhWE5PdUJQUFBGRUhYdnNzZnJnZ3crMGVQRmkzWHZ2dllIT3dHdXZ2ZmFBcEpCWFhua2xzRlptVjVXVWxHajY5T215Mld6dExsbVdsWldselpzM2EvRGd3YnJwcHBza1NaZGZmcmxTVWxKYUhORW5TY2NmZjd5bVQ1L2VxV1NZbnJoT29LdUdEeCt1aUlnSXVkMXVXYTFXSFhua2ticmpqdmJ6cUVOQ1FuVExMYmZvbGx0dTZiYTJEQmt5Uk8rLy8vNUIxOU40MXJXNzc3NWJNVEV4dXZqaWl3K1lPcjgxSDMzMGtaeE9wOXh1dDl4dXQ2U0dGOFhPZkJ3QmVzTGxsMTh1cjllcnE2NjZTbExEeDd1Nzc3NWJGMTEwa1Q3NTVCTnQzNzVkZS9mdWxkMXVsOXZ0bHN2bGt0UHBEQ1RBR0F5R3dBeHYvaEYrL21sNE83S0V3L0Rody9Yd3d3LzM2RFVDL2RsaGh4Mm12THc4K1h3K0dRd0d4Y2ZINjl4eno5WDA2ZE03VlU5RVJJVGVlT01ORlJVVmRXaW1KNm5ody9yTW1UTjEzbm5uNllVWFh0QUhIM3lnL1B4OEVtRXdJSFYzMzAxcnVDOENiZXV1KzJKeWNyTCsrTWMvYXZQbXpRb1BENWNrM1hYWFhab3paNDR1dXVnaW5YSEdHVzNHOEFrbm5LQVRUamhVQzdhZ0FBQWdBRWxFUVZUaG9LNEZHQWo2VXQ4UUVFekN3OE4xenozMzZKNTc3dW5SODhUR3hzcGlzU2c2T2xwVHAwN1ZhYWVkMW1aQ1cxeGNuSzY0NGdwZGNjVVZLaWtwMGViTm0zWGNjY2YxYUJ1RFhkQW1lVFJpbE9UdDdVWUFmVVZPVG81UFVpRHJIbWlQLzhObE1DY0c5b1pERll0bFpXV0IyUksyYnQycVFZTUdCVG9wZWxwMWRiVThIay9RaitnNVZOZEpMUFlNN292dFc3bHlwVUpEUTVXZG5YM1FkZjM4ODgreVdxMzllaDFxWXJGbjlQZFlkTHZkVENsOWlCR0xQYU8veDJKZnQySERCcVdrcENnMk5yYTNtOUp0aU1XZVFTeWlzNGpGbmtFc29yT0l4WjVCTEtLemlNV2VRU3gyalgvMi9vSFliOVFYWW5FZy9LMlRDQU1BR0xBYUx4c3lZc1NJUTNydXFLaW9RM3ErM2pKUXJoTURWK1BaWEE0VzAzb2lXQTNFRGcwQW5UZG16SmplYmdJQUFBQUE0QkJxYjFaODlDeGpiemNBQUFBQUFBQUFBQUFBQUFBQTZDNGt3d0FBQUFBQUFBQUFBQUFBQUNCb2tBd0RBQUFBQUFBQUFBQUFBQUNBb0VFeURBQUFBQUFBQUFBQUFBQUFBSUlHeVRBQUFBQUFBQUFBQUFBQUFBQUlHaVREQUFBQUFBQUFBQUFBQUFBQUlHaVFEQU1BQUFBQUFBQUFBQUFBQUlDZ1FUSU1BQUFBQUFBQUFBQUFBQUFBZ2diSk1BQUFBQUFBQUFBQUFBQUFBQWdhSk1NQUFBQUFBQUFBQUFBQUFBQWdhSVQwZGdNQTlJNGpqamlpdDVzQVFNUWkwRmNRaTBEZlFDd0NmUU94Q1BRTnhDTFFOeENMUU45QUxBSjlBN0dJL29TWllZQUJ4dWZ6L2FlMzI0QithVzF2TnlEWUVJdm9JbUt4bXhHTDZDSmlzWnNSaStnaVlyR2JFWXZvSW1LeG14R0w2Q0ppc1pzUmkrZ2lZckdiRVl2b0ltS3hteEdMNkNKaUVRQUF3QzhuSjhlWGs1UGo2KzEyQUFNZHNRajBEY1FpQUFBQStocWVVWUcrZ1ZnRWdMWXhNd3dBQUFBQUFBQUFBQUFBQUFDQ0Jza3dBQUFBQUFBQUFBQUFBQUFBQ0Jva3d3QUFBQUFBQUFBQUFBQUFBQ0Jva0F3REFBQUFBQUFBQUFBQUFBQ0FvRUV5REFBQUFBQUFBQUFBQUFBQUFJSUd5VEFBQUFBQUFBQUFBQUFBQUFBSUdpVERBQUFBQUFBQUFBQUFBQUFBSUdpUURBTUFBQUFBQUFBQUFBQUFBSUNnUVRJTUFBQUFBQUFBQUFBQUFBQUFnZ2JKTUFBQUFBQUFBQUFBQUFBQUFBZ2FKTU1BQUFBQUFBQUFBQUFBQUFBZ2FKQU1Bd0FBQUFBQUFBQUFBQUFBZ0tCQk1nd0FBQUFBQUFBQUFBQUFBQUNDQnNrd0FBQUFBQUFBQUFBQUFBQUFDQm9rd3dBQUFBQUFBQUFBQUFBQUFDQm9rQXdEQUFBQUFBQUFBQUFBQUFDQW9FRXlEQUFBQUFBQUFBQUFBQUFBQUlJR3lUQUFBQUFBQUFBQUFBQUFBQUFJR2lUREFBQUFBQUFBQUFBQUFBQUFJR2lRREFNQUFBQUFBQUFBQUFBQUFJQ2dRVElNQUFBQUFBQUFBQUFBQUFBQWdnYkpNQUFBQUFBQUFBQUFBQUFBQUFnYUpNTUFBQUFBQUFBQUFBQUFBQUFnYUpBTUF3QUFBQUFBQUFBQUFBQUFnS0JCTWd3QUFBQUFBQUFBQUFBQUFBQ0NCc2t3QUFBQUFBQUFBQUFBQUFBQUNCb2t3d0FBQUFBQUFBQUFBQUFBQUNCb2tBd0RBQUFBQUFBQUFBQUFBQUNBb0VFeURBQUFBQUFBQUFBQUFBQUFBSUlHeVRBQUFBQUFBQUFBQUFBQUFBQUlHaVREQUFBQUFBQUFBQUFBQUFBQUlHaVFEQU1BQUFBQUFBQUFBQUFBQUlDZ1FUSU1BQUFBQUFBQUFBQUFBQUFBZ2diSk1BQUFBQUFBQUFBQUFBQUFBQWdhSk1NQUFBQUFBQUFBQUFBQUFBQWdhSkFNQXdBQUFBQUFBQUFBQUFBQWdLQkJNZ3dBQUFBQUFBQUFBQUFBQUFDQ0Jza3dBQUFBQUFBQUFBQUFBQUFBQ0Jva3d3QUFBQUFBQUFBQUFBQUFBQ0Jva0F3REFBQUFBQUFBQUFBQUFBQ0FvRUV5REFBQUFBQUFBQUFBQUFBQUFJSUd5VEFBQUFBQUFBQUFBQUFBQUFBSUdpVERBQUFBQUFBQUFBQUFBQUFBSUdpUURBTUFBQUFBQUFBQUFBQUFBSUNnUVRJTUFBQUFBQUFBQUFBQUFBQUFnZ2JKTUFBQUFBQUFBQUFBQUFBQUFBZ2FKTU1BQUFBQUFBQUFBQUFBQUFBZ2FKQU1Bd0FBQUFBQUFBQUFBQUFBZ0tCQk1nd0FBQUFBQUFBQUFBQUFBQUNDQnNrd0FBQUFBQUFBQUFBQUFBQUFDQm9rd3dBQUFBQUFBQUFBQUFBQUFDQm9rQXdEQUFBQUFBQUFBQUFBQUFDQW9CSFMydzBBQUFBRDI4U0pFMjgzR0F4UE5kMmVrNVBqYS9UejJkemMzRm1Ic0ZrQUFBQUFBQUFBQUFEb3A1Z1pCZ0FBOUNxRHdmQlJlMlY4UHQraVE5RVdBQUFBQUFBQUFBQUE5SDhrd3dBQWdGNlZtNXU3UWRMRzF2YjdmTDRkcTFhdCt2RVFOZ2tBQUFBQUFBQUFBQUQ5R01za0FRQ0FYdWYxZWhjYWpjWkhXdHJYa1psakFCdzhsaXdEK2daaUVRQUFBQURRRXQ0WEFhQnptQmtHQUFEME9xUFJ1S3kxZlY2dmx5V1NnRU9BSmN1QXZvRllCQUFBQUFDMGhQZEZBT2dja21FQUFFQ3Z5ODNOL1VuUzFxYmJmVDVmd2VyVnE3L3RoU1lCQXc1TGxnRjlBN0VJQUFBQUFHZ0o3NHNBMERra3d3QUFnRDdCNi9XKzJYU2J3V0Q0c0RmYUFneFVYcTkzWVd2N1dMSU1PSFNJUlFBQUFBQkFTM2hmQklDT0l4a0dBQUQwQ1Y2djl4OHRiUHRyYjdRRkdLaFlzZ3pvRzRoRkFBQUFBRUJMZUY4RWdJNHo5SFlEQUFBQS9ISnljdklsWlVpU3orY3JYclZxVlVvdk53a1ljSEp5Y3JaSUd0RjRtOC9uSzFpMWFsVjZMelVKR0pDSVJRQUFBUFFWRXlkT3ZOMWdNRHpWVHJGbmMzTnpaeDJTQmdFREhPK0xBTkF4ekF3REFBRDZrc0JTU1V6ckNmUU9saXdEK2daaUVRQUFBSDFGUi9wb2ZENGZNMUlBaHdqdml3RFFNU1REQUFDQVBzUHRkbi9RNk9jN3ZkWVFZQUJqeVRLZ2J5QVdBUUFBMEZmazV1WnVrTFN4dGYwK24yL0hxbFdyZmp5RVRRSUdOTjRYQWFCalNJWUJBQUI5eGs4Ly9mUWZuOCszMStmelZlVG01aTd2N2ZZQUE5RlBQLzJVSzJtbi83ZlA1eXRldlhyMVY3M1hJbUJnSWhZQkFBRFFsM2k5M29XdDdXTjJYK0RRNG4wUkFEcUdaQmdBQU5DWCtIdyszMnVTL2lISjE5dU5BUVl3bGl3RCtnWmlFUUFBQUgyQzErdjlvSTNkclNiS0FPZ3h2QzhDUUR0SWhnRUFBSDNOVXAvUHg3U2VRQy95ZXIxTC9IOW0zWGVnOXhDTEFBQUE2Q3QrK3VtbnRaSzJOdDN1OC9rS2NuTnovOTBMVFFJR05ONFhBYUI5aHQ1dUFBQUFRQk5HTlR5amVIcTdJY0FBWnBnNGNXS3hKUE9xVmF2aXhFeE5RRzhoRmdFQUFOQm5USmd3WWE3UmFIeWd5ZWI1dWJtNTEvWkdlNEFCanZkRkFHaEhTRzgzQUFBQW9BbHZiemNBUU1PU1pRYURJVlYwcGdDOWlWZ0VBQUJBbitIMWV2L1JOQm5HNi9VeXV5L1FPM2hmQklCMmtBd0RBQUFBb0NWTGZUNWZURzgzQWdDeENBQUFnTDdocDU5K3lzM0p5ZGtwS1VPU2ZENWY4ZXJWcTcvcTNWWUJBeHJ2aXdEUUJwWkpBZ0FBQU5BU2xpd0QrZ1ppRVFBQUFIMUdUazdPSTVMdTNmL3p0ZHpjM0N0NnN6M0FBTWY3SWdDMHdkamJEUUFBQUFEUUozbEZad3JRRnhDTEFBQUE2RE84WHU4Uy81OTlQdCtpM213TEFONFhBUUFBQUFBQUFBQUFBQUE0V0lhSkV5ZVdUSnc0c1Z5c1BnQUFBUHF3a041dUFBQUFBQUFBQUFBQUFQb0ZuOC9uZTgxZ01LUks4dlYyWXdBQUFGcERNZ3dBQUFBQUFBQUFBQUE2YXFuUDU0dnA3VVlBQUFBQUFBQjBSZWorL3dBQUFBQUFBQUIrUmttbTNtNEVjSWpSVndvQUFBQUF3U0FuSjhlWGs1UGpreFRaaGNNak9udGNWbGJXNTBPR0RGblFoWE1CQUFBQUFBQUFRSStocnhRQStoOWpiemNBQUFBRW5mQlJvMFo5bUoyZG5Sc2VIajZ4b3dkRlJVV2RFaGtaZVd4UE5nd0FBQUFBQUFBQURxSGU3Q3RsQmljQUExcEliemNBQUFBRUhVZGRYZDNheE1URUU3T3lzcjRyTEN5OHFiUzA5Slh1UHNuK2tSaHQycng1ODdpYW1wcTFUVGJIcEtXbC9UWW1KdWFYRm9zbDNlUHhWTlhVMUh4VlVGRHdXNmZUdWFHRmFtTEhqeCsvc2FTazVNVTllL1k4MkQydEJ3QUFBQUFBQURBQUhKSyswdjBzRVJFUko4VEZ4WjF0czltbUZoVVZ6U2tySzN1bnRjTDByd0lJZGlUREFBQ0E3dWJadFd2WGpRNkhZOGZnd1lPZnpNakllRGtzTEd6aXJsMjdidWlKazdsY3JtS3YxMXZUeWo1SGswMnhZOGVPL1M0ME5IUzBKSy9UNlN3MG04MnBNVEV4RjBaRlJaMjJZY09HU1U2bmMyUGpBekl5TXA3d2VEelZlL2JzZWFJbjJnOEFBQUFBQUFBZ2FQVjRYMmxDUXNKVk5wdnRiSnZOZHFyUmFBd3N4K1R6K1F3ZE9aNytWUURCaW1RWUFBQUdwb1Njbkp5OUhTbVlrNU5UM1Y2WjNOemNWRWw3R204cktTbDV5dTEybHc4ZE92UWx0OXRkSkVuWjJka2JXNnhnUDR2Rmt0bGFHWWZEc1gzcjFxMW5OOTFlVUZCd2EzbDUrVi9iYTZNa3BhZW4velkwTkhTMDIrMHUyYmh4NDBsT3AzTkRhR2pvMEt5c3JLL05adlBndExTMEIvUHk4aTcybHc4TEN6c21JU0hoeXExYnQwNlYxUFRGRCtoT29mdi8yOTZyclFBZ0VZOEFBQURvZTNoR0JYcFd2KzRyemNqSWVHbi9abTl0YmUzM0VSRVJ4M1RrV3Z6b1h3VVFyRWlHQVFCZ1lISTdISTVOYlJXd1dxMmpKTW5oY0d5VzFONlVtZTZXTnBhVmxiMXF0OXQvcXF1cis2RnhuYTB4R0F5Vzlzb2NESnZOOWl0Sktpa3BlY0UvWmFmZGJ0OVJVbEx5WWxwYTJtTlJVVkVuTnlvZU1uVG8wRDlYVkZRc3JhcXErcmluMmdSSVVrNU9UcjBrNWVibVJrbHFjU1JPR3lJa0dUcHpYRlpXMXVkT3AzTm5mbjcrRlowOEZ4RDBpRWNBQUFEME5UeWpBajJ1WC9lVmxwZVh2MXRWVmJWczM3NTlIMGtxN2NqeVIxMUYveXFBL29Sa0dBQUFCcWFLZGV2V2pXNnJnUCtsYWQyNmRVZW9jeDB0NFdvWXFlU1ZKUC9MblovRDRkalUwcmx6Y25KOGJlM3J4UGxiWmJGWUJ1OXZ3L2JHMjUxT1o0RWttVXltYVArMnBLU2tXNjFXNjRpOHZMenp1dVBjUUE4Skh6VnExSWNoSVNHRDh2THlwdFhWMWEzcXlFRlJVVkdudE5mSkE2RFRlak1lVFpJOEIxa0hBQUFBZ2cvUHFFREg5T3UrMHNZenNmUTArbGNCOUNmRzNtNEFBQUFJS3NZUkkwYThOMkxFaUk4a0pmUjJZNXJ5ZUR3VmttU3hXTkliYjdkWUxCbVM1SEs1Q2lRcExDd3NZOUNnUVE4VUZSVTlZcmZiOHc5OVM0RU9jOVRWMWEyMVdxMVpXVmxaM3lVa0pGelpreWVMakl3OE9UTXo4NTF4NDhZVlRwdzQwWFg0NFlmWFoyZG5iMGxQVDMrbXRXTmlZMk5uakJ3NThsK0hIMzU0MWNTSkUxM1oyZGxiQnc4ZS9LU2ttRllPaVVsTFMzczZPenQ3MjhTSkU1M2p4NDh2SFRaczJHS0x4VEttdFZPTUh6KytPQ1VsWmM1Qlh5QndjQTVsUEZvaUlpSk9UVTlQZnlZN08zdFRYRnpjLzJ2dkFHSVJBQUJnUU9JWmxXZFU5SzQrM1ZmYUZmU3ZBdWhQU0lZQkFBRGRLZEZxdFdiYWJMWXpEanZzc056dzhQQWplN3RCalZWVlZTMlhwS1NrcEJ0Q1EwTXpKU2swTkhSb1VsTFNkWkpVVVZIeG5pUU5HalRvZVpmTFZWaGNYUHhVNzdVVzZCRFBybDI3Yml3b0tMalRaREpaTXpJeVhrNVBUMyt4Qjg1akdUcDA2T3NqUjQ3OElqWTI5dUtRa0pBa3Q5dGQ3UFY2SzZ4VzYvRG82T2dMV2pqR09IVG8wRVdabVpsdlJrWkdIaS9KNS9GNHlxMVc2L0NrcEtRN3M3T3pmNUNVMHVTWTJMRmp4MzZmbkp3OHkycTFEblc1WEh0TUpsTjBURXpNaFdQR2pQbTN4V0pwTmhvcUl5UGpDWS9IVTcxbno1NG5ldUM2Z2M3bzhYaE1TRWk0YXRpd1lYK2ZNR0hDdmxHalJuMldtSmg0bTlWcUhlbnorUXh0SEVZc0FnQUFERnc4by9LTWl0N1ZwL3RLdTRMK1ZRRDlDY3NrQVFDQTdsUzhidDI2WTdLeXN0NlBpb282S1NzcjYrdWRPM2YrcHJ5OC9LODlkY0xNek15M016TXozL1o2dlhVdWw2dWd1cnI2WC92MjdYdSt0cmIycDZabDkrelpjNy9OWmp2ZGJEWVBIak5tekJhWHkxVm9OcHZUREFhRHlXNjNyeThvS0hnNEppYm0vT2pvNlBPMmJkdDJ1aVJuVDdVYkEwcENUazdPM280VXpNbkpxVzZ2VEc1dWJxcWtQWTIzbFpTVVBPVjJ1OHVIRGgzNmt0dnRMcEtrN096c2pXM1ZZN0ZZTWxzcjQzQTR0bS9kdXZWcy8rOWh3NFl0aW9tSnVkRGxjaFVYRmhiZVUxWlc5amRKdGZ0M1IwZEhSMDlxV2tkeWN2THN1TGk0Uzd4ZWIzMStmdjZWNWVYbGIwdnlSVVJFbkRwaXhJaS9XYTNXRVNOR2pIaDU2OWF0NS9xUFNVOVAvMjFvYU9ob3Q5dGRzbkhqeHBPY1R1ZUcwTkRRb1ZsWldWK2J6ZWJCYVdscER6YWUramNzTE95WWhJU0VLN2R1M1RwVmtxTzl2enRBL1R3ZU16SXlYdHEvMlZ0YlcvdDlSRVRFTWUyMWtWZ0VBQURvODNoRzVSa1Z3ZXVROTVWMkJmMnJBSUlWeVRBQUFLQzdsVy9ac3VXTXpNek1OMk5qWXk4S0R3OGYzeE12ZUQ2ZnorWHhlTXE5WG0rdHdXQ3doSVNFSkZtdDFwRldxM1ZrZkh6OHpJS0NndHYzN3QwN3IvRXhkcnM5Yi9QbXpiOUlTVWw1Mkdhem5XWTJtMU9kVHVldWlvcUs5d3NMQ3grVTVCNDhlUEM4aW9xS3haV1ZsWi90UDh5Z2h0RklYa25GM1gwZEdCRGM3YTIxYnJWYVIwbVN3K0hZTE1uWFZsbEo3cFkybHBXVnZXcTMyMy95cnozdHI3TTFCb1BCMGw0WlNVcElTTGhtZnlKTTRaWXRXNDYzMisxNVRZcFVWbFpXTG0reUxUb2xKZVZlU1Nvc0xMeTd2THg4a1g5SGJXM3Q1enQzN3J3cE16UHpUWnZOZGs1RVJNUzQydHJhbnlYSlpyUDlTcEpLU2twZWNEcWRHeVRKYnJmdktDa3BlVEV0TGUyeHFLaW9reHVkSTJUbzBLRi9ycWlvV0ZwVlZmVnhlOWNCN05ldjQ3Rzh2UHpkcXFxcVpmdjI3ZnRJVW1uVGRlSmJRQ3dDQUFEMGZUeWo3c2N6S29MVUlla3I3UXI2VndFRU81SmhBQUFZWU5vYitkTkMrWlZxdjZORkhvK25kdVBHalVmcy8rbk15OHViWGxsWitXbFpXZG1DcnJTelBhdFdyYkkwMldTeDJXeW5EUjQ4K0luUTBORHM5UFQwUDlUVjFhMnJyYTM5WitOQ2RyczliOGVPSFROYXFuUHc0TUcvRHdrSmlTOHFLcnBOYXBqcU56VTFkYTdaYkU2VEpJZkRzYU93c1BEMmlvcUs5M3ZpbWhDMEt0YXRXOWRzdXViRy9KMkY2OWF0TzBKU1RTZnFEcGRrVjBObmd2eWRtbjRPaDJOVFMrZk95Y254dGJXdjBVOXJhbXJxN3lRcFB6Ly9taFlTWVZvVUZ4ZDNnY2xraXZKNFBKVjc5KzU5dWVuKzh2THlkOUxUMDU4SkNRbEppbzZPdnREZnVXbXhXQWJ2Yi9mMnh1V2RUbWVCSkpsTXBtai90cVNrcEZ1dFZ1dUl2THk4OHpyU0ptQy8vaHlQYWp6U3RTT0lSUUFBZ0g2Qlo5UkdlRWJGb1JZc2ZhVmRRZjhxZ0dCSE1nd0FBQU5NUjBiMU5Day9zaVBsdkY1dmJkTk5aV1ZscjdaMC90WkdDYlcxcndPY1ZWVlZINjVmdi82YjdPenMxVmFyZFdocWF1b2RXN2R1L1dmN2gwb1JFUkhqRXhNVGJ5MHFLcnF2dnI2K0lERXg4WWIwOVBRWFhDNVgwYzZkTzYrMVdDeHBLU2twOXc4Yk5teng1czJicDlUVTFIelZ4WFlDM2NVNFlzU0k5eVFadG03ZGVwbWswdTQrUVZ4YzNIbG1zem5aYnJkdnFLcXErckNqeDBWRlJVMlJwT3JxNm45SnFtK2hpTHU2dXZyLzlvK0lPdHEvMGVQeFZJU0VoQ1JZTEpiMHhvVXRGa3VHSkxsY3JnSkpDZ3NMeXhnMGFOQURSVVZGajlqdDl2eXVYQnZRelhvOEhydUNXQVFBQUJqUWVFYmxHUlVkRU1SOXBWMUIveXFBb0VJeURBQUFBMHh1YnE2aGpkM2grMTkwc2twS1N1WVZGQlRjY3BDbmk1VlUzbmlEeCtPcHFxcXEra2V6Z3JHeE05cmExNGx6VnBhV2xyNmNscGIyU0hoNCtDODZlSXhoOE9EQmYzWTRIRnYyN05uenJLVFFRWU1HUFN4SnUzYnR1cTZpb21LcEpKbk41c3o0K1BqTFVsSlM3dDY2ZGV0WG5XZ1QwQk1TclZacnB0VnFIWFhZWVlmbGJ0KysvWUs2dXJvZnUvTUVVVkZSWjBwU1ZWWFZja2toU1VsSlYwVkhSMTlnTnBzSGU3M2V5cHFhbW4vdjNidjNlWWZEc2EzeGNXRmhZZU1reWVGdy9OeGEzUTZIWTZNa1dhM1dMUCsycXFxcTVYRnhjWmNtSlNYZFVGbForWTdkYnM4TERRMGRtcFNVZEowa1ZWUlV2Q2RKZ3dZTmV0N2xjaFVXRnhjLzFaM1hDeHlFSG8vSHJpQVdBUUFBQmpTZVVZRU9HQUI5cFYxQi95cUFvRUF5REFBQUNNakl5SGphYXJWbTFkWFZyU3dvS0xpenllNkk4UER3MFhWMWRTczdVbGRvYU9qUTBhTkhyeTB1TG42MnFLam90Lzd0YnJlN0tDOHY3N0ttNVdOalkyZTB0YTh6MStGMnUvMVQ1RVowcEh4Q1FzSlZFUkVSeDJ6ZXZIbUtKRmRVVk5UUkpwTXBScElxS2lxKzlKZXJyYTM5di9qNCtNc2lJaUk2K2hJSTlLVGlkZXZXSFpPVmxmVitWRlRVU1ZsWldWL3YzTG56TjkyNTduUjRlSGlPSkxsY3J2eVJJMGN1ajR5TVBMbkova21KaVluWGJ0KytmVVpsWmVWNy91Mys2YXY5SS9OYTRuUTZkMHVTMld4TzhtL2JzMmZQL1RhYjdYU3oyVHg0ekpneFcxd3VWNkhaYkU0ekdBd211OTIrdnFDZzRPR1ltSmp6bzZPano5dTJiZHZwa3B6ZGRhM0FRZXJ4ZU93S1loRUFBR0JBNHhrVk9FakIwbGZhRmZTdkFnZ0d4dDV1QUFBQTZCdHNOdHRaQ1FrSjEzbzhudXE4dkx6cE9yRFRJQ0k3TzN2MXlKRWoveTg4UFB5STF1cG9MQ29xYXFyUmFJd0lDd3RyYzkzcm5tQzFXa2RJLzEwM3VoMUphV2xwajVlVmxiMWRVMVB6cFNRWmpjYWtSdnNEVTVwNlBCNzcvdjJSM2RsZTRDQ1ViOW15NVl6eTh2SjNUU1pUYUhoNCtQanVyTnhzTm1kSVVrSkN3bzBXaTJYNHRtM2IvbDl1Ym01MGJtNXV4TFp0MjA2dnI2OWZhekFZckptWm1Rc2JUeFBzWDZ2ZDQvRTBuUkk0d09mejFVbVMwV2dNOTIrejIrMTVtemR2L2tWWldka2lqOGRUWmphYlU1MU81NjdpNHVKbjFxOWZmNndrOStEQmcrZFZWRlFzcnF5cy9Hei9ZUVpKcVpLU3UvUGFnUzdvMFhqc0NtSVJBQUJnd09NWmxXZFVkRkV3OVpWMkJmMnJBSUlCTThNQUFBQ0ZoNGNQR2pKa3lBSkoyclZyMTFVT2gyTnJreUsxSlNVbHo2V25wNzh3ZlBqd1pWdTJiRG02dlhXWGJUYmIyWkpVWGw2K3BJZWEzWnFrK1BqNHF5V3Bzckp5V1h1Rmh3d1o4clNra0IwN2R0enUzK2J4ZUFMVGxWcXQxcUgrSldDc1Z1dHdTWEk2bllYZDNtb0VwZXpzN0kyZExMOVNVcnRyUVhzOG50cU5HemY2TzF1Y2VYbDUweXNyS3o4dEt5dGIwSlYydHNiZlNSa1NFaEszYWRPbUNZM2p2ckt5OHJQS3lzb3A0OGVQWHg4U0VwS1FuSng4eDg2ZE82K1dKSVBCWUpJa3I5ZnJicTF1cjlmcmtTU2Z6M2ZBOWRydDlyd2RPM2EwT01KcDhPREJ2dzhKQ1lrdktpcTZUV29ZZFpTYW1qclhiRGFuU1pMRDRkaFJXRmg0ZTBWRnhmc0hkK1VJUnYwOUhydUNXQVFBQU9qYmVFWnRHYytvNkcxQjFsZmFGZlN2QWdnS0pNTUFBSURROVBUMHY1dk41cFE5ZS9ZOFVWWlc5azVMaGZidTNmdGlhR2pvbU1URXhCdUdEUnYyNGZyMTZ5ZExxbXlsenJDb3FLaVRmVDZmdTd5OC9NUHVibkJ5Y3ZLdEpwTXBadCsrZlF2OUwxS1NURGFiN2RUMDlQUjVack01MmUxMmx4WVVGRHplVmoyUmtaRW54OGZIWDFaWVdEaExVcEYvZTAxTnpYODhIaysxeVdTS1NrbEp1U2MvUC85cVNRa0pDUWxYU0ZKbFplVUgzWDFOQ0U1V3EzVlVKOHVQYkwrVTVQVjZtNDZnODVhVmxiM2Ewdmx6Y25KYTdDaHRhMThqSGttbWZmdjJ2ZHhLcDg3ZTh2THlOeE1URTIrTmlvbzZKWENReCtNd21VeWhCb01odExXS1RTWlQrUDVycVc2bkRaS2tpSWlJOFltSmliY1dGUlhkVjE5Zlg1Q1ltSGhEZW5yNkN5NlhxMmpuenAzWFdpeVd0SlNVbFB1SERSdTJlUFBtelZOcWFtcSs2a2k5R0RpQ0lCNDdqVmdFQUFEbzIzaEdiUm5QcU9obC9hNnZ0Q3ZvWHdVd0VKQU1Bd0RBQUplWm1mbEtSRVRFTHlvckt6L2F2WHYzdlcyVjNiVnIxNjFoWVdGakl5TWpUODdLeW5wdnk1WXRaMHBxTnBJbkppYm1ES1BSR0ZaZFhmMVBTUlhkM1dhVHlSU1RrcEl5TnlVbFphN0g0eW4zZUR4VklTRWhpZjdwYzUxTzU2N3QyN2YvU3RLZU5xcXhEQmt5NUUvMTlmVS9GeGNYUDk5a1g4M3UzYnZ2VDA5UC8wTjhmUHovUmtkSG4yODBHaU9NUm1PWTArbmNXVkJROEZCM1h4T0NVMjV1cnFHTjNlSFoyZG1yclZaclZrbEp5YnlDZ29KYkR2SjBzWkxLRzIvd2VEeFZWVlgvdjcyN2paSHJPZ3NBL0dabVoyZjJZOWFlL1hBMkc4ODZjWnc0c1VGV2YxQVNWUVJDSmI0UlFoV0Yxb0VmVktWVXRCSWZyVW9RSUZXVUNwQ2FoSkttVlVFSVZZcG9hU0cwSWFGL3F0SUtoSVJ3Vk9SdTRuaGpyNVAxeDM1bVpqYXpzenZqbVR2ODhhVFdacjJ4TjNiaTlUNlBOTkxzT2ZlY2U2K2wxM3JuMWIzbkxEMzF1Z01MaGNNYjlWMDh2cXVyYTNobFplWG9wVTY2dkx4OGRHUmtKTHE3dTIrOWFOeGNPcDBlejJReW81Y2ExOVhWTlJvUmNmNzgrY3Q1RStpbTNidDNmNkZlcjAvT3pNdzhFaEc1c2JHeFQwVkVURTlQZjdoY0xuODlJaUtUeWR3K05EVDA0T2pvNkIrKytPS0wvM0VaODdLTmJQVjQzQXl4Q0FCd2ZaT2pyaytPeXR0cEs5WktEeDQ4dUhibG1vaUkyTDE3OTZPZGVJaUltSmlZMk5mNXJyNEtiQWNlaGdHQTdhdHJmSHo4NFVLaGNMaGVyNzl3NHNTSjkwZEVjcUV2R3hHNWlNamxjcm1lSkVseW1Vd21seVJKYm5aMjl2R2VucDc3OHZuOHU0dkY0aVBUMDlNZlhUdng0T0RnNFlpSVRzSGhhcXRVS3YrYXkrWDI5L2IyL21nNm5iNGxrOGtNdEZxdGNxMVcrOTl5dWZ5TnVibTV2NDJJcFkzbUdCMGQvVVEybTkwL09UbDVmNnp6STNWK2Z2NnpTWktVZCszYTliRmNMcmUvMVdvdGxjdmxyODdOelQwVUVRdlg0cjdZWHNiSHh6K1R6V2J2ck5WcVIwNmZQdjN4TmQxOXZiMjlkOWRxdFNPWE0xY3VsN3Z0N3J2di92N3M3T3dqNTg2ZCs1Tk9lN1BaUERjMU5mWGcydU1MaGNMaGpmbzYzMWRYVjEvczcrOGZUcVZTQTVjNjkwMDMzWlJFUkNSSlV1KzAxZXYxeWU3dTd2RmNMbmZKZmJBN2ZhdXJxNWQ4MEtaamVIajRnMzE5ZmZjZFAzNzhKeVBpZkQ2ZnZ6ZWRUdStNaUNpWHk5L3VITGU4dlB5ZG9hR2hCL3Y2K3Q3NVJuUEN4YlpDUEc2R1dBUUEyTHJrcUhKVTNuSmJ0bGJhMlhwb3JVd21jM05FM0x4ZW4vb3FzQjE0R0FZQXRxZlVnUU1IL2krWHl4MklpTWhrTXJjZU9uVG9WRVRrMHVsME5pSTJlalBwTlNNakl4OVpXVms1dXJDdzhNV0xtZ2Z5K2Z3dlJFUlVxOVhYN1lGN05aYmdYVjVlL3Q3Smt5ZmZkem5YZUNrek16Ti9Oak16cytFYkNJdUxpMTlhWEZ6ODBwczVENnhuWUdEZ1o0ZUhoMys3MVdxOU9qVTE5V3NSMGJpb3UrL2d3WVBmeTJReXR4dy9mdnpITDZlNG1jL25mejZWU3ZYMTlQUmNzcGk0R1NzcksvL2QzOTkvYjM5Ly8vM3o4L09mVysrWVhDNzN3eEVSOVhyOWhVN2I4dkx5ZitYeitYY1BEQXc4RUJHcCtFSHhxQ09WeitkL0lpSmlhV25wVzI5d0didHV2ZlhXdjNqbGxWZitzVnF0ZmpzaUlwVks3YnFvLzdYbHYxdXQxdXFGL3Y3THUwUFlPdkc0R1dJUkFHQnJrcVBLVVhuTGJlbGE2UnVzTXJVdTlWVmdPL0F3REFCc1QwbWxVdm5taFI5NFNaSWtqVmFyOVVxcjFWcHNOcHZsVnF0VnVmQlphcmZieTBtU0xDZEpVbTIxV3JWMnU3M1NicmRyMld6MkhXTmpZNThzRm91UHJhNnVIcXRXcTkrTmlCZ2NISHhQT3AzTzFXcTFJeXNySzlOclQ5eHV0eHVOUm1QcVNpNzJTdmZRaHV0WmIyL3YySjQ5ZS80K0ltSjZldnFEOVhwOTdWSzJ5M056YzQ4V2k4WEg3cmpqam4rYm5KeThkM1YxOWFXTjVod1lHUGk1aUloU3FmUzZvc3Fic2JpNCtNVEl5TWp2N2R5NTg1ZjcrL3QvcUZxdGZuL05JVU5EUTBPL0VSRlJMcGUvMW1sY1dGajR5dWpvNko5bU1wbmRnNE9EdjdKMmYrMUNvZkRlVENZemxzME1mR1lBQUFaTFNVUkJWQ1JKZFdGaDRXdXhnVDE3OW53bUlycE9uVHIxQjUyMlZxdjEydExlMld6MnRzN2UxcDAzb1JxTnh1VXNwUTFiS2g0M1F5d0NBR3c5Y2xRNUttOEx0VktBRzVDSFlRQmdtenB6NXN5blM2WFNsMnUxMnRHSVdOM0VGRS8xOXZiZWs4MW1EeVJKVXUwME5wdk4yVnF0ZHFSU3FUeTUzcUJHb3pFMU1URnhSVzhpWGM0YkVMQkY1SXJGNHBPWlRHWjBabWJtTDljVy9Ucm01K2MvbDh2bDdoa1pHZm1kdlh2M1B2M2NjOCs5S3lJcWw1aXpKNS9QUDlCdXQ1dWxVdW5wcTNteHRWcnRTS2xVK3FkQ29mRGUyMjY3N2VsVHAwNzllcWVZMDkzZGZYRHYzcjMvME5YVk5WeXYxMC9Nek13ODNoblhhRFNlSzVWS1h5a1VDcjlhTEJZLzMydzJsNWFXbHY0OUltTEhqaDAvTlQ0Ky9uaEV4TGx6NS80OE50Z3J1NysvLzRHaG9hRUh6NXc1OC9zUmNhN1RYcTFXLzZmVmFyMmFUcWZ6bzZPakQ3MzAwa3UvRlJIRHc4UER2eGtSVWFsVXZuRTEveDI0WVcycGVOd01zUWdBc09YSVVlV292RTNVU2dGdVBCNkdBWUR0YTdGV3F5MittUWxPbmp6NWdZZzRmK0VURVJGTFMwdlBMQzB0UFJQcjVCa1RFeE4zcGxLcHh0cjJOL0xzczgvZUV1dnNPd3RiemUyMzMvNTNmWDE5NzZ4VUtzK2NQWHYyanpZNmRucDYrbmQ3ZW5vTzlQZjNQM0RublhmKzgrVGs1TS9FT25Hd2MrZk9uMDZsVWoydnZ2cnF0MktEUXVGbVRVMU5mU2liemQ3ZTI5djdJM2ZkZGRkM21zM21ZcnZkUHAvSlpFWWpJaHFOeHN1VGs1Ty9HQkhWTmVNK25NMW03Kzd0N1QyMGI5KytaNXJONW1KRXRMdTZ1b1lqSWtxbDBoT3pzN04vdGNHcHUvZnMyZlA1bFpXVm83T3pzMyt6cHE5Njl1elpQeTRXaTM4OU5EVDBnUjA3ZHZ4U0twWHFTNlZTUFkxRzQrWFRwMDl2dUVRdlJHek5lRHg0OE9EYXQ0SWpJbUwzN3QyUGpvMk5mYXJ6OThURXhMN09kN0VJQUxCMXlGSGxxTHl0MUVvQmJqQWVoZ0VBM296YUJuMnYrMEcyenRLK2wydG1rK1BnZXRFMVBqNytjS0ZRT0Z5djExODRjZUxFKytNSCs2Sm5JeUlYRWJsY0x0ZVRKRWt1azhua2tpVEp6YzdPUHQ3VDAzTmZQcDkvZDdGWWZHUjZldnFqYXljZUhCdzhIQkZSTHBlL2ZvMnV2WHpzMkxFZjI3VnIxMGNHQndjUFo3UFplMUtwVkh0MWRYV2lYQzcveTltelp4K085UXVxcFdQSGpyMXJiR3pzNDRWQzRYM2QzZDE3MisxMnZWcXQvdWY4L1B3WFNxWFNFeHVkZEhSMDlCUFpiSGIvNU9Uay9iSE8veWZ6OC9PZlRaS2t2R3ZYcm8vbGNybjlyVlpycVZ3dWYzVnVidTZoaUZpNE9yZk9EV3JMeG1ObmFmZTFNcG5NelJGeDh5V0dpVVVBZ091ZkhGV095bzFCclJUZ09uTFQyMzBCQUFCd2cwc2RPSERnNklWOXB5TkprbXE3M1c1R1JDNmRUbWZqQ25MeWwxOSsrVU1MQ3d0ZnZLaHA0TkNoUTdQcGREcjMvUFBQajErODkvU2JXVEszWHErL2NLVkw5TUlXSVI0QkFMamV5RkVCQUs0Qks4TUFBTUMxbFZRcWxXOWVLR3dtU1pJMFdxM1dLNjFXYTdIWmJKWmJyVmJsd21lcDNXNHZKMG15bkNSSnRkVnExZHJ0OWtxNzNhNWxzOWwzakkyTmZiSllMRDYydXJwNnJGcXRmamNpWW5CdzhEM3BkRHBYcTlXT1hGelU3R2kzMjQxR296RjFKUmVieldiM1g2WDdodXVSZUFRQTRIb2pSd1VBdUFZOERBTUFBTmZZbVROblBsMHFsYjVjcTlXT1JzVHFKcVo0cXJlMzk1NXNObnNnU1pKcXA3SFpiTTdXYXJVamxVcmx5ZlVHTlJxTnFTdDlXKy9OdkIwSVc0RjRCQURnZWlOSEJRQUFBQUMycTk2SXlGeWk3M1VQdVdlejJYMDlQVDNqbXpqUGFFUU1iMkljYkNmaUVRQ0E2NDBjRl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RncmZYL09JdTVNdTg4WnEwQUFBQUFTVVZPUks1Q1lJST0iLAoJIlRoZW1lIiA6ICIiLAoJIlR5cGUiIDogImZsb3ciLAoJIlZlcnNpb24iIDogIiIKfQo="/>
    </extobj>
    <extobj name="ECB019B1-382A-4266-B25C-5B523AA43C14-2">
      <extobjdata type="ECB019B1-382A-4266-B25C-5B523AA43C14" data="ewoJIkZpbGVJZCIgOiAiMTk4MDc2NDkwNzc4IiwKCSJHcm91cElkIiA6ICI0NDkzNDgyNDYiLAoJIkltYWdlIiA6ICJpVkJPUncwS0dnb0FBQUFOU1VoRVVnQUFDTU1BQUFGWUNBWUFBQUJVYXFuYkFBQUFDWEJJV1hNQUFBc1RBQUFMRXdFQW1wd1lBQUFnQUVsRVFWUjRuT3pkZVh4VTFmMy84ZmRNbGlFemszVXlTU0FKU0VDV0JyVUVCWGRCYmVzWG9kYU40cjd4VTFHVXFyaGdxMGhwWFJHdG9wV3ExU0x1Q2xLcG9PSytWSzFDRVdRbmtKV1FmWnVaekdTWjN4OHc2U1NackNTRVRGN1B4OE9ITStlY2UrNjVlZkRKelp6NTNITWt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W9HOUtqSWlJU09uaGM0VDBjUDlkRWhFUmtYSUlyaDBBQUFBQUFBQUFBQUFBQUFCZFpiVmFUNHVJaURpK2xlcUlxS2lvc3lWRit3clMwOU8zWm1Sa2VEdDdubzRlbDVTVU5HL01tREdaa3FJNmU0N1dEQmd3SUczbzBLR3ZSVVpHbm5Rdy9Rd2VQUGl2R1JrWjNvU0VoQnU2YTJ3QUFBQUFBQURBb1dMczdRRUFBQUFBQU5EVHJGYnJtQkVqUm53OGZQandOeVhabXRmSHhNVDgzL0RodzFlbHBxYmUzOFZUaEhXMnptQXcxSVdIaHc5TlNVbjVmUmZQMlVKb2FHaEtiR3pzaFVjY2NjU2JrdUs3MmsxTVRNd0ZrcndWRlJYdmQ5ZllBQUFBQUFBQWdFTWx0TGNIQUFBQUFBQkFUNnV1cnQ1VVVsTHlvczFtdTNyWXNHRi8zN1ZyMXpuKzlYRnhjUmNlYUxlbXMzMFBHVEprYVVoSVNHUm1adWE1Z2VwVFUxTVhtYzNtbzdadDIzYWhwQ0pmK2Q2OWV4K3oyKzAzMjJ5Mm0wdEtTcDV3dVZ4NW5UMTNjOVhWMVo4WEZCUThuSlNVZEZkeWN2S3RlWGw1ZDNlMmo1aVltTE5EUTBQakd4b2FxZ2NOR2pTL3EyTnhPQnpyQ3dzTEgrM3E4UUFBQUFBQUFFQlhrUXdEQUFBQUFPZ1hzckt5Wmx1dDF0T2pvNk4vSFI4ZmYyMXhjZkhmRGxRTmlJeU1QRnVTb3FPakwvQzlEZzBOVFpTa3dZTUhQeE9vdjhMQ3dvZHFhbXAyMTliVzV0bHN0anZEdzhOLzV2RjROamRyWm8yTGk3dmM0L0ZrU3lwdVZ1Y3NLQ2g0eEc2M3o1QTBXRks3eVRDZDJiWXBNVEZ4Ym1KaTR0eTIybFJWVlgyMFk4ZU9NNXNkZDRza0dZMUdhMnhzN0NVZFBWOXpScU14aG1RWUFBQUFBQUFBOUFhU1lRQUFBQUFBL1VYMW5qMTdab3djT1hKdFNrcktvdXJxNnJVMU5UV1ppWW1KMTRlRWhFUktVbHhjM09YTkQ0cVBqNzh1VUdkRlJVVXZTdHBkV2xxNkpDa3A2WTZCQXdmZWxwV1ZkWTEvbTRTRWhPdENRa0tpU2twS25oNDZkT2hMQWJvSmN6Z2M2NUtTa202VWRLTi9SWEZ4OGROVlZWVmZOeitndnI2K3ZLeXM3UFdPWDNicjNHNzNGdi8zWnJONW5NVmlPYzNwZEs3YnVuWHJzWkk2bkh3REFBQUFBQUFBSEM1SWhnRUFBQUFBOUJzT2grT2o0dUxpSmJXMXRjVTFOVFc1a3N3SkNRbDNTV3JZdEduVFVmNHJ1NlNucDI4MW1Vd2oxNjFiWjJpcno1cWFtajJWbFpVZnhNWEZYWktWbGVXL0xWRkVZbUxpSEpmTHRiRzZ1bnBsU2tySzA1MFphM2w1K1JwSkxaSmg2dXJxOW1WbloxOS80SzFkKzFlYzhVcVN4V0k1SXpJeThzU3lzckpYM0c3M0x0OHh2b1NlNHVMaVp5VTF0SGJPUVlNRy9WbVM4dkx5NW9sRUdBQUFBQUFBQVBSUkpNTUFBQUFBQVBvVnYwUVN4Y2ZIWHhFV0ZwWllXbHI2U29BdGpqcXN1TGo0V1pQSk5OeHNOcWY2eWl3V3k1R1NsSmVYZDZmVDZjeHZMNm1tQ3d4anhvejUxdXYxZW4vNjZhZFJrbXBqWTJPbkppUWt6SzZ1cnY3Q0x4bkdiTGZiYjR5SWlEZ3FQajUrUm5aMjlyVk9wM045ODg2aW9xTE9pb3FLK3BYRDRmak83WGJ2Ym0xN3FJN3cveGtEQUFBQUFBQUFoeHJKTUFBQUFBQ0FmcXU0dVBoWmo4ZVRWMXRidS9GZytpa3ZMMTlaWGw2K1VsSzlyOHpoY1B5NGNlUEdORW11QTBWaGFXbHBTMnRyYXd0eWNuSnVDZFJQYW1ycWsyRmhZY2w1ZVhsM3VOM3VuVzJkMDJxMVRnd1BEeDlhV0ZqNEYwbTFraFFSRVpFdVNkWFYxWnY4bWpxM2JObHlYRXBLeXA4U0VoSnVIVGx5NUxlYk4yOCt5dTEyYi9OckU1R2FtdnE0Sk8zZHUzZmVnQUVEVWx2Ykhxb2pTSVlCQUFBQUFBQkFieUlaQmdBQUFBQVExQVlOR3ZSQWJHenN1ZjVsQjFaU2ljL0l5Q2hxNy9pTWpJeFd0d3ZhdFd2WGhYRnhjYi94THdzTkRSMG9TVU9IRGwzbVgxNVFVSENYMld3K1FaS2h0V1NZNk9qb3FlSGg0WU16TXpQL1gzdmpTa2hJdU5IcjlkYVdsSlFzOHBWRlJFUmtlRHllYk8zZk9zbWZPemMzOS9ieTh2TDNCZ3dZTUt4WklveFNVbEllTUpsTUl5c3FLdjVaV1ZtNVJwSjZZQ1ViQUFBQUFBQUE0SkFnR1FZQUFBQUFFTlJDUTBNSG1reW1rUUdxWE1YRnhVc09wdS9hMnRwZHNiR3hsd1NxYTE1ZVZGVDBvTlBwL0U5TVRNd0ZrdUxWTW1GbFlIaDQrQkNuMDdsQlVrazdwelpGUjBlZll6QVlRa2VQSHAzVnJDNnVyUVFlU1JvOGVQQ3prcFNYbDNmTHZuMzdYa2xJU0xpNXJxNnVhTmV1WGUwbTRRQUFBQUFBQUFDSE81SmhBQUFBQUFCQkxUczcrOHJzN093ckpTazlQWDJyWDJLTW96dTI4L0ZmUVNVdUx1N3FJNDQ0NHZubTVUNFdpK1dIbUppWUM2S2lvc1pWVmxhKzcxOFhFeE16UVpJY0RzY25IVGx2U1VuSjgvN3Z6V2J6c1dhemVWeFZWZFZhdDl1OXF5TjlPQnlPSHlVVnVseXVqWHYzN3IwdktTbnB1b2lJaUVDSlF4MVNWMWRYMU5xcU53QUFBQUFBQU1DaFFqSU1BQUFBQUFEZHhHYXpYZFpXZlUxTnpUcEppb2lJYUpFTVk3RllUcGFrNnVycWoxczVQRlNTdkY1dm5TUjM4MFNlSTQ4ODhrTkpEYm01dVZlNlhLNjh6b3c3S3l2cktxZlR1VzdFaUJHM1dhM1drenB6ckQrUHg1TkZNZ3dBQUFBQUFBQjZHOGt3QUFBQUFJQityNzF0aFpvTHRPcUwxV29kRXhrWk9WRlNneVRqb0VHRDdxdW9xUGpTNFhDczliV3BxS2hZSjBrV2l5V2orZkdSa1pFbmU3M2V1ckt5c2s5Yk9XMjRKRFUwTkxnRDFDVlpyZGFKZFhWMVpYRnhjZTBtb3hRVkZiM2c4WGgrOHIxM09wM3JKR243OXUwbnQzZHNhenI3TXdRQUFBQUFBQUI2Q3Nrd0FBQUFBQUJJcXErdkx5OHJLM3U5clRheHNiRy9EUWtKaVFsVVo3UFo3cWlwcWRscU1CaU1KcE5wUkd4czdNV0ppWWx6czdLeUxpOHRMZlgxVzF4Ylc3czNJaUppYkxQREl5SWlJaktjVHVkL0pGVUY2dDlzTnNjY0dHZGw4N3JFeE1TckRBWkRhR2hvcUMweE1mRzI5cTdWNFhCODdwOE0weDI4WG0rOXdXQmduZ0VBQUFBQUFBQzlqa2txQUFBQUFBQWsxZFhWN1d1KzlWQnprWkdSRXdNbHcxZ3NscU50TnRzbHVibTVzK3gyKzJ4Sit1bW5uMDVMVDAvLzVJZ2pqbmpGYURSR0ZSY1hQeXRKTHBkclExUlUxSzhrUlVtcWxDU3IxVHJCWURDRVZWVlZmZGphdVEwR1E4S0JjUlkycXdwUFNFaVlWVmRYVjJvd0dFSWNEc2NYTzNmdW5CcWdpOFNqano1NnM5ZnJkWmFYbDMvVTFuVjJoZGZyclRFWURLYnU3aGNBQUFBQUFBRG9MR052RHdBQUFBQUFnTDV1MEtCQmo5YlgxMWNVRmhiK3c2OTQ3KzdkdTA5M3U5MjdFeElTYnBVVUlVazFOVFUvU2pKWXJkYWYreHBHUlVWTmtxU3FxcXIzV3p0SFdGaFltaVM1M2U3ZC91VjJ1LzNhc0xDd1FZV0ZoVThVRmhZK0VoVVZOU1UyTnZhaVpvY2JodzhmdmpRME5EUXVKeWZuSmttT2c3cmdBQm9hR3B4R285SFMzZjBDQUFBQUFBQUFuVVV5REFBQUFBQUFCOEZtczEwUkdSbDU1cjU5Ky80aXllbGY1M1E2OHpNek0wL2Z2SG56YVpKY2t1Unl1WDZTSkl2RjByaFZrdFZxblZoZlgxOVJWVlgxYld2bk1adk5SMHVTMiszZTRsY2NOM0Rnd0huMTlmVlZCUVVGVCt6ZHUvY1JsOHUxYWNpUUlYOHptODNIK2hvTkhqejRxYWlvcUY4V0Z4Yy9XVjVlL2s2M1hIZ3p0YlcxZTQxR1k0U2tTRW1LajQrZlliVmFKMG95OU1UNUFBQUFBQUFBZ05hd1RSSUFBQUFBQUpKTUp0UElqSXdNYnljUE13d2FOT2hCdDl1OXJhQ2c0TUZBRFZ3dVY3Yi8rNXFhbXY5V1YxZC9XVnRibTMrZ0tNSmlzVXlvcUtoWUphbSt0Uk9aemVZVEphbXFxdW83WDluUW9VT2ZDQTBOamMvTHk3dFZVcGtrWldabVhqQnExS2h2aGc4Zi9uNW1adWFGTnB2dEVwdk5kblY1ZWZrNzJkblp0M1R5K2pxc3RyWTJPeUlpNHVqdzhQQVVqOGV6SlRFeDhjN3c4UENoNjlldkQrdXBjd0lBQUFBQUFBQ0JrQXdEQUFBQUFPZ1h6R2J6dUxDd3NPUURiNk1rVmZyWDE5ZlhsNWVWbGIzZVZoK3hzYkcvRFFrSmlmRXI4bFpYVjM5ZVZGVDB0Q1IzUjhiaGNEaCszTDU5K3ltKzkxRlJVYWNaREFaVGVYbjVlMjBjRmhVWkdYbHFiVzF0bnNmajJTSkpjWEZ4VjhmR3hsN2lkRG8zN051Mzd3bGZRN2ZidlczNzl1Mi9HakZpeFBzalJvejRTSkxLeXNwZTNyMTc5MVZxSTlubVlEbWR6cCtpb3FLbVdDeVdZendlejViUTBGQjdYVjFka2FUT0poZ0JBQUFBQUFBQUI0VmtHQUFBQUFCQTBJdU1qRHd4TFMxdHRkRm9ORXZTc0dIRFh0MjFhOWVGT3JDdFVVRkJ3VU4xZFhXRmhZV0ZpOXJxcDZhbVpudG9hR2lDZjludTNidHZsclR2SU1iMkMwa3FMUzFkM1ZxYitQajRpd3dHZzZtaW9tSzVKRm10MWtsRGhnejVhMzE5ZlZWbVp1WjBOVTF5U2JMYjdaY2FqVWFMcnlBaUl1TG5NVEV4VXc5c2tkVFExYkcyeGVsMGZuMWdiS2VVbFpXdENRa0ppWGE1WEJ0NzRsd0FBQUFBQUFCQVcwaUdBUUFBQUFBRU5hdlZldHF3WWNQK1pUUWFMVmxaV1ZlWnplYnhkcnQ5Wm5wNitvYWlvcUxIS2lvcVBzalB6NTh2eWRWZVh3ZVNaY0lrV1NTRmEvOXFNRzBtd2xnc2xqTkhqaHo1WVh0OVoyUms1RGN2VzdkdW5WMVNaV0ppNGgyU1ZGSlM4cXpWYXAwMGZQandmeG9NaHRDc3JLeUxQQjdQVmtsaFVWRlJaOWhzdGt0alltSXVOQmdNNGRYVjFWL201T1RjRmhNVE16VXBLZW4ydExTMHR6MGVUM1paV2RuTHBhV2wvM1M1WFA5Uk42NFVVMTVlL2xGOWZYMWxiR3pzdE1yS3luY2txYWFtWmt0MzlROEFBQUFBQUFCMEZNa3dBQUFBQUlDZ1pyZmJaeHFOUmt0K2Z2NjhrcEtTRjB0S1NsNlI1TFhiN1Rla3BLUThsWktTNG12YTRQVjY2L3orcS9WNnZYVUdneUhVWURDRUc0MUdrOEZnQ0pOazhCMndhOWV1Q3lzcUt0NXE2L3kxdGJWN3k4cktYdTdpOEd0aVkyUFBNNWxNYVJVVkZTc2REc2RHcTlWNnFpVERuajE3WnBTWGwzODJmUGp3ZHkwV3k2a2hJU0ZSa3VSd09MN2V1M2Z2L1pXVmxmK1NKSmZMOVYxNWVma1NtODAyeDJhelhaV1ltRGczTVRGeGJrTkRneU1uSitmR2twS1NmM1J4Yk0wNVNrcEtYa3hJU0xnNUxTMXR0U1Q1eGdBQUFBQUFBQUFjU29iMm13QUFBQUFBMEhlWnplWnhTVWxKZDJWbVpsN29YMjYxV3NkRVIwZGZOR0RBZ1BUUTBOQ0JScVBSYkRRYXd5WDVFbC9DRFFaRGlDU3YxK3YxYXYvMlFnMisxMTZ2dDJiVHBrMUhTWEw0OTV1ZW5yN1ZaREtOWExkdVhYZDk1amFtcGFXOW5KK2YvL3VhbXByTUEyVURKZTJWcE5UVTFNZWlvNlBQS1NzclcxRmVYdjZpdytGb2EydWlpTmpZMkhOalltTE9DUWtKaWQrNWMrZXZKTlYxMHpnbEtXYkVpQkVyclZicnlTVWxKUzluWldWZEljbmJqZjBEQUFBQUFBQUFBQUFBQUFCQSs3YzJDbGJHM2g1QUFDRzlQUUFBQUFBQUFBQUFBQUFBQUFBQUFBQUFBQUFBQUFBQUFBQUFBQUFBQUFBQUFBQUFBQUFBQUFBQUFBQUFBQUFBQUFBQUFBRDBHd1pKeHQ0ZUJBQUFBQUFBQU5DWE1LRUdBQUFBQU1CaEtpTWpJK09ZWTQ0NXJiZkhBUUFBQUFBQUFQUWxKTU1BQUFBQUFIQ1k4bnE5dnpZYWpSZjM5amdBQUFBQUFBQ0F2aVMwdHdjQUFBQUFBQUFDTXhnTWwzaTkzZ0hhdjEyU3Q3ZkhBd0FBQUFBQUFQUUZyQXdEQUFBQUFNQmhLQ01qNDJoSnd3d0dRL0xQZi83ekUzdDdQQUFBQUFBQUFFQmZRVElNQUFBQUFBQ0hwNm0rRjJ5VkJBQUFBQUFBQUhRY3lUQUFBQUFBQUJ5ZUx2Rzk4SHE5azN0eklBQUFBQUFBQUVCZlFqSU1BQUFBQUFDSG1ZeU1qTkdTUnZ2ZUd3eUdJOGFPSFh0c0x3NEpBQUFBQUFBQTZETkloZ0VBQUFBQTRERFQwTkJ3ZHZNeWc4RndTYUMyQUFBQUFBQUFBSm9pR1FZQUFBQUFnTU5Nb01RWHRrb0NBQUFBQUFBQU9zYlEyd01BQUFBQUFBRC9NMjdjdUdGZXIzZG5vRHFEd1hEMER6LzhzUEZRandrQUFBQUFBQURvUzFnWkJnQUFBQUNBdzBpZ0xaTDg2dGdxQ1FBQUFBQUFBR2dIeVRBQUFBQUFBQnhHREFiRHhXMVVUemxrQXdFQUFBQUFBQUQ2S0xaSkFnQUFBQURnTUpHZW5qN1laREpsdGRXbXZyNSs1SVlORzdZZnFqRUJBQUFBQUFBQWZRMHJ3d0FBQUFBQWNKZ3dtVXovMTE0Ym85SElWa2tBQUFBQUFBQUFBQUFBQUFEb2V6SXlNcndaR1JuZTNoNEhBQUFBQUFBQTBKZXdNZ3dBQUFBQUFBQUFBQUFBQUFDQ0Jza3dBQUFBQUFBQUFBQUFBQUFBQ0Jva3d3QUFBQUFBQUFBQUFBQUFBQ0Jva0F3REFBQUFBQUFBQUFBQUFBQ0FvRUV5REFBQUFBQUFBQUFBQUFBQUFJSUd5VEFBQUFBQUFBQUFBQUFBQUFBSUdpVERBQUFBQUFBQUFBQUFBQUFBQUFBQUFBQUFBQUFBQUFBQUFBQUFBQUFBQUFBQUFBQUFBQUFBQUFBQUFBQUFBQUFBQUFBQUFBQUFBQUFBQUFBQUFBQUFBQUFBQUFBQUFFQnZ5c2pJOEdaa1pIaDdleHdBQUFBQUFBQkFYMkxzN1FFQUFBQUFBQUFBQUFBQUFBQUEzWVZrR0FBQUFBQUFBQUFBQUFBQUFBUU5rbUVBQUFBQUFBQUFBQUFBQUFBUU5FaUdBUUFBQUFBQUFBQUFBQUFBUU5BZ0dRWUFBQUFBQUFBQUFBQUFBQUJCZzJRWUFBQUFBQUFBQUFBQUFBQUFCQTJTWVFBQUFBQUFBQUFBQUFBQUFCQTBTSVlCQUFBQUFBQUFBQUFBQUFCQTBDQVpCZ0FBQUFBQUFBQUFBQUFBQUFBQUFBQUFBQUFBQUFBQUFBQUFBQUFBQUFBQUFBQUFBQUFBQUFBQUFBQUFBQUFBQUFBQUFBQUFBQUFBQUFBQUFBQUFBQUFBQUFBQUFBQjZVMFpHaGpjakk4UGIyK01BQUFBQUFBQUEraEpqYnc4QUFBQUFBQUFBQUFBQUFBQUE2QzRrd3dBQUFBQUFBQUFBQUFBQUFDQm9rQXdEQUFBQUFBQUFBQUFBQUFDQW9FRXlEQUFBQUFBQUFBQUFBQUFBQUlJR3lUQUFBQUFBQUFBQUFBQUFBQUFJR2lUREFBQUFBQUFBQUFBQUFBQUFJR2lRREFNQUFBQUFBQUFBQUFBQUFJQ2dRVElNQUFBQUFBQUFBQUFBQUFBQWdnYkpNQUFBQUFBQUFBQUFBQUFBQUFBQUFBQUFBQUFBQUFBQUFBQUFBQUFBQUFBQUFBQUFBQUFBQUFBQUFBQUFBQUFBQUFBQUFBQUFBQUFBQUFBQUFBQUFBQUFBQUFBQUFBRFFtekl5TXJ3WkdSbmUzaDRIQUFBQUFBQUEwSmNZZTNzQUFBQUFBQUFBQUFBQUFBQUFRSGNoR1FZQUFBQUFBQUFBQUFBQUFBQkJnMlFZQUFBQUFBQUFBQUFBQUFBQUJBMlNZUUFBQUFBQUFBQUFBQUFBQUJBMFNJWUJBQUFBQUFBQUFBQUFBQUJBMENBWkJnQUFBQUFBQUFBQUFBQUFBRUdEWkJnQUFBQUFBQUFBQUFBQUFBQUVEWkpoQUFBQUFBQUFBQUFBQUFBQUVEUkloZ0VBQUFBQUFBQUFBQUFBQUVEUU1QVDJBQUFjV2hrWkdSOUpPcjIzeDRHK3hldjFmcmQrL2ZvSnZUMk9ZRUlzb2l1SXhlNUhMS0lyaU1YdVJ5eWlLNGpGN2tjc29pdUl4ZTVITEtJcmlNWHVSeXlpSzRqRjdrY3NvaXVJeGU1SExLSXJlanNXV1JrRzZIKzRVYUhUREFiRCtONGVReEFpRnRGcHhHS1BJQmJSYWNSaWp5QVcwV25FWW84Z0Z0RnB4R0tQSUJiUmFjUmlqeUFXMFduRVlvOGdGdEZweEdLUElCYlJhYjBkaTZHOWVYSUF2ZWVISDM3bzdTR2dqeGczYmx4dkR5R29FWXZvS0dLeFp4R0w2Q2hpc1djUmkrZ29ZckZuRVl2b0tHS3haeEdMNkNoaXNXY1JpK2dvWXJGbkVZdm9LR0t4WnhHTDZLakRJUlpaR1FZQUFBQUFBQUFBQUFBQUFBQkJnMlFZQUFBQUFBQUFBQUFBQUFBQUJBMlNZUUFBQUFBQUFBQUFBQUFBQUJBMFNJWUJBQUFBQUFBQUFBQUFBQUJBMENBWkJnQUFBQUFBQUFBQUFBQUFBRUdEWkJnQUFBQUFBQUFBQUFBQUFBQUVEWkpoQUFBQUFBQUFBQUFBQUFBQUVEUkloZ0VBQUFBQUFBQUFBQUFBQUVEUUlCa0dBQUFBQUFBQUFBQUFBQUFBUVlOa0dBQUFBQUFBQUFBQUFBQUFBQVFOa21IUWxwRGVIZ0J3dVBCNnZiMDlCS0RQS1MwdGxjZmo2ZTFoOUxqK2NwM291MHBMUzVXWGw5ZmJ3K2lTek14TTdkcTFTL1gxOWIwOUZLRGJsWmFXYXQrK2ZUMTZqb2FHaGg3dEh3Q0F2b1Q3SWdDZ3YrckxjME5BWCtkMnUrVjBPbnQ3R1AxV3YwcUdHVEJnUU5yUW9VTmZpNHlNUEtrcng1dk41b3lCQXdjdWtHUm9YcGVXbHZacVFrTENEVHJJbitubzBhTTNqQjA3dHFhbmprdFBUOStha1pIUjdyZjZTVWxKODhhTUdiTkRVbFJueHdJY0Nnc1dMTkNzV2JNT3libWVldW9wblh2dXVYSzVYSjArOW9vcnJ0RGN1WE43WUZSQTk3am1tbXYwaTEvOG90djcvZXFycnpSbHloUTk4OHd6M2RydmE2KzlwdG16WnpjcHUvcnFxL1hTU3krMVc5WmNRME9ENnVycURtbzhQWFdkNkY4Ky9mUlRYWDc1NWZyeHh4Kzd2ZSt0VzdkcTZ0U3B1dSsrKzdxOTcwUGgwa3N2MWJScDAxUlZWZFhiUXdIYTljTVBQMmpqeG8wQjY5eHV0Nzc4OGt0VlYxYzNsczJZTVVPVEowL3U5SG5PTys4OGpSczNydDEyZi92YjMvU2IzL3hHRG9lajArY0FndDBkZDl5aEJRc1c5UGg1bm4vK2VaMTg4c202N2JiYmV2eGN3T0hvVU16ZGNGOEVEdDdCM0JlTGlvbzYxWDdtekpuNnd4LyswS1Z6QWNHTXVTR2dkOHlkTzFlUFBmYVkzRzUzajUxajVzeVpPdVdVVTFSZVh0NXFtM0hqeHVtODg4N3JzVEgwWjZHOVBZQkRLVFEwTkNVMk52WkNxOVY2NnNhTkc0K1dWTnlaNCtQaTRuNmJrSkJ3UjBoSVNGUnVibTdqTjNFeE1USG54c1RFVEsrdnIzZEthamhROW11ejJaelJXbCsxdGJYRlJVVkZpNXVYRzQxR2s4RmdNSFZtWEIwNExreFNiV2ZxREFaRFhYaDQrTkNVbEpUZjUrYm0zdG1STWFTbnAyL3QyR2pibHAyZFBhT3FxdXJMN3VnTHdXdjkrdlhLeXNvNkpPZUtqbzVXVGs2T1huLzlkVjE1NVpXZE9uYlRwazE4Z1lmRFdsbFptVXBMUzd1OTMyT09PVVltazBuTGxpM1RsQ2xUbEphVzFpMzk3dGl4UTE5KzJmUVdzV0hEQmcwZlByelZzb2FHQnBXVWxDZy9QMTk3OXV6UnpwMDd0VzNiTm0zWnNrVXpaODdVeFJkZjNPWHg5TlIxb24vWnMyZVBmdnJwSnozNDRJTmF0bXlaak1idXkxY2ZNV0tFVWxKU3RHN2RPcTFaczBabm5YVldwL3ZvN29sS3U5M2VJcW10TmI2bmQ4UEN3cnAxREVCMzI3VnJsNjYvL25yWjdYYTkrdXFyaW82T2JsTC8xVmRmNmZiYmI5ZUZGMTZvdSs2NnE5UDkxOVhWS1RRMDhNZjMxdXBDUWtLVWw1ZW41NTkvWGpmZmZIT256d2tFczQ4KytraHhjWEdkUG03UG5qMktpSWhRWW1KaXUyMkxpb3IwNG9zdnl1Vnk2ZXV2djFaV1ZwYUdEQm5TbGVFQ2ZWWlB6ZDF3WHdTNlYxZnZpNDg5OXBqZWZ2dHR6WjA3VjJlZmZYYUwrbmZmZlZkYnQyN1Y1TW1UbFo2ZUxrbjY3cnZ2TkhEZ3dJTWVNeEJzRHZlNUlTQVliZDY4V1I5ODhJRkdqQmloVzI2NTVhRDc4M3E5V3Jod29jTER3M1hUVFRkMWF4eWo2L3BWTWt4MWRmWG5CUVVGRHljbEpkMlZuSng4YTE1ZTN0MmRPVDQzTjNldTJXdytMaUVoNFdhWHk3V3VwS1RrSDVKTXljbkpEN3RjcmgrenNySWFIM1dJam83K3RjMW11NmExdnR4dTk3WUR5VEF4ZHJ2OWtxS2lvcWNsdFZpeEpUWTJkcXJINDNFNkhJN1BKTlhaYkxZclhDN1hqMDZuYzMxSHhqeGt5SkNsSVNFaGtabVptZWNHcWs5TlRWMWtOcHVQMnJadDI0V1NHdE80OSs3ZCs1amRici9aWnJQZFhGSlM4b1RMNVdwMy9UU1R5VFN5STJOcWo4RmdzSFpIUCtoL25udnVPZjMxcjMvdDlISExseTl2bkpRTXRKS0U3Nm1oVjE1NVJTRWhnWGNQdSt5eXl6cDlYcUE3dUZ3dVBmYllZMjIydWZ2dVR0M3VtcWl0cmRWdmYvdmJOdHZjY2NjZE92NzQ0NXVVV2ExV1RaOCtYYSs5OXBveU16TzdsQ1RTME5DZ2M4NDVSL241K1ZxeVpJbU9QZmJZVHZjaFNRODk5SkRlZXV1dHh2Y0dnMEZKU1VuS3lNaVEyV3lXMUx2WGllQjIvLzMzdDl2R3Q4M1d0bTNiZFB2dHQ4dG1zN1Y3ekNtbm5LSlRUam1sM1haR28xRy8rOTN2Tkd2V0xEM3h4Qk9hTkdtU1RLYk81VjJ2WHIyNlUrM2JNMlRJa0E0bncvaTJSeUlaQm9lN1ljT0dhZXJVcVZxNWNxWG16NSt2UllzV05hbGZ1M2F0Sk9uRUUwL3NkTi8zM251dkhBNkhIbjMwMFlEMWl4WXQwczZkTy9YUVF3OHBOamEyc2Z5U1N5N1JhNis5cGxkZmZWWFRwMDlYUWtKQ3A4OE40SC95OHZKMDlkVlh5MlF5YWZIaXhSbzJiRmliN1I5NDRBRTVuVTVObno1ZHI3Lyt1dWJQbjYvbm5udU9DVkgwZXdjN2Q4TjlFVGg4bkhUU1NWcTVjcVh1dmZkZXJWKy9YbmZlZVdlVHoyNHJWcXpRaGcwYmROSkpYVnFvSHdnYXdUQTNCQVNqZi96akg1S2tpeTY2cUZ2NmN6Z2NXcmR1bmJadjM2N3M3R3pkZi8vOXhOcGhJS2lTWVRxeS9ZOVBZbUxpM01URXhEYjNMcW1xcXZwb3g0NGRaOGJFeFB6R2JEYi9YSkpxYW1wMkdZM0dPSlBKTkd6UW9FSDNtVXltMFNhVGFYaFpXZG5MZ3dZTnVsT1M4dlB6Ny9QMXNXN2RPcnVhclVEalA4N282T2pqVWxOVEY3dGNyczNWMWRXZk5CdUNNVGs1K2FuUTBORFkvLzczdjhtU3pLbXBxVTk1dmQ2UXZMeThtNHVMaTU5dDd6cHJhMnZ6YkRiYm5lSGg0VC96ZUR5Ym0xVmI0K0xpTHZkNFBObk54eWpKV1ZCUThJamRicDhoYWJDa2RwTmgxcTFiMTJMN3FJNklpb282YStqUW9hK0doSVRFVkZaV3ZsOVpXZmwxVi9vQlltSmltanhwVjFGUm9mTHljdGxzTmxtdExYT3Njbk56VlY5ZjMrUm05UGpqajdmYWYwbEpTYXYxbDExMm1jNDc3eDhDTThNQUFDQUFTVVJCVkR4bFpXWHBoeDkrT0lpckFEckg3WGJyN2JmZmJyUE4zWGZmM2VyS0RzWEYrMy85QjZxMzJXeTY4Y1liMjMyU3I3eThQT0FTZm02M1d5YVRTVTgvL2JTZWZ2cnBGdldQUFBKSW0xOGlmUDc1NThyUHo5ZXdZY01DSnNKVVZWVnA0c1NKa3FTMzMzNjd4Yy9CVjNiKytlYzNuaThsSlVXREJ3L1dnQUVEbXJUMWVyMjlkcDBJYnUzRlozT2ZmdnBwaDlyWmJMWU9UWGhJMGdrbm5LRGpqejllMzN6empWNTY2U1hObURHalUyT1M5aWV3TEYrK3ZFTnQ1ODZkcTRTRWhJQlBWSFJrQ1h1ZmhvYUd4cFZoV252eUZ6aWN6Smt6Ui8vNXozLzAyV2VmYWZueTVZMzNESS9Ib3krKytFTFMvcWR1ZlN1YytWWm1hMjFpOUlvcnJsQnljckxzZHJ2ZWUrKzlnRW1YVHFkVHExYXRVbEpTa21KaVlwclVEUmd3UUpkZmZybFdyRmloZ29JQ3Z2UUREdEtnUVlNMGFkSWt2ZlBPTzdybW1tdTBlUEZpalJrekptRGJWMTk5Vlo5OTlwbE9PT0VFM1g3NzdhcXRyZFhiYjcrdHYvemxMOTN5eENIUWx4M3MzQTMzUmVEd01YNzhlUDM5NzMvWHJGbXp0R0xGQ3UzY3VWTlBQdm1rSWlNalZWcGFxbzBiTnlvcUtrcmp4NC92N2FFQ3ZTcFk1b2FBWUxKOSszWjk5TkZIa3FUNTgrZHIvdno1blRvK1BqNWU3Ny8vZnBNeXE5V3FKVXVXYU5hc1dmcjAwMDkxMDAwM2FjbVNKVTNheko0OXU4WEs5ejVaV1ZtdHpwM3l2V1BYQmQyc2NuMTlmWGxaV2RucjNkR1gyKzNlSWtsUlVWRy9pWStQdjhLL3ptdzJIK1AvUGpZMjloTGZhLzlrbVBaVVZGUjhVbGRYVjJLejJhNXFuZ3hqdFZvbmhvZUhweFlYRnkrUlZDbXBjdnYyN2Fla3BhVzlNM2p3NEw5RlJFU016Y25KdVZsU1hXdjlsNWFXTGtsS1NycGo0TUNCdDJWbFpUVlpxU1loSWVHNmtKQ1FxSktTa3FlSERoM2FjamtNS2N6aGNLeExTa3E2VWRLTi9oWEZ4Y1ZQVjFWVkhYVFNTa0pDd20zSnlja1BHUXlHa0tLaW9xZHljbkptUzZvLzJIN1JQMTF3d1FXNjRJSUxHdDgvODh3emV2YlpaL1c3My8xT2t5ZFBidEgrRjcvNGhVcExTMXRrWnA1Ly92a3RWdEo0NVpWWEZCVVZwU2xUcGpRcHYvLysrenY5eHl6UW5XSmlZaHIvRUhydnZmZDB6ejMzYVB6NDhTMmV0R3R2WllkQTlhTkdqVko0ZUhpVFA3U3V2dnBxbWMxbUxWNzh2NTMrUEI2UGZ2LzczM2Q2N08zdHcvbjY2L3R2NTYydDJHSXltZlM3My8xT2p6Lyt1STQ2NmlpZGNjWVpqWFgrWlRrNU9aS2swMDgvdmRWejllWjFJcmdGK3FDeWZmdDJiZDY4V1pNbVRXcXhsWXBQVVZHUlhuNzVaVjF4eFJXS2pZMVZRME9EdkY1dnF5dVUrYnZqamp2a2REcWIvUHU5OXRwcjljMDMzK2dmLy9pSHpqdnZ2QzR0Z2QxUkgzendnWVlNR1hMUVgvYlYxdTdmeVRNa0pJU242TkVubU0xbTNYUFBQWm81YzZZV0xWcWtDUk1tS0RrNVdXKzk5WmFjVHFja2FkV3FWUzJPYSsxdnlhbFRweW81T1Zubm4zKytsaTVkcW1YTGx1bmVlKzl0MG1iNTh1VnlPQnlhTm0yYTdybm5uaFo5MU5YVmFmVG8wWHJqalRmMHhodHZOS203OE1JTGRjd3h4N1E0QnVndktpb3FWRnhjclBqNCtCWjEyZG5aK3RPZi9xUUZDeFkwYm9sa01CajArOS8vWGg2UFIrKzk5NTV1dlBGR1BmWFVVeTBTWWo3Ly9ITTk5dGhqaW91TDA3eDU4eVJKdDk1NnEvNzczLzlxMmJKbEdqaHdvS1pQbjk3ekZ3Z2NwZzUyN29iN0l0QXpPbnRmOUVsTFM5TUxMN3lnbVRObmF0U29VWTFKYmF0WHIxWkRRNE04SG8rbVRadlc1SmpDd3NLQUR4dEorMzhua0t5R1lOTWY1NGFBdzkzQ2hRdmw5WHFWbUpqWTRzSFo5bVJuWjdjYWgxRlJVVnE4ZUxHdXYvNTZUWnMyVFFaRDAzVWtKa3lZMENKcFc5by9YMlN4V0RScDBxUk9qUVh0Qzdwa21McTZ1bjNaMmRuWEgzanJXNVhGSzBrV2krV015TWpJRTh2S3lsNXh1OTI3Zk1mRXg4ZGZKMGtIVmxwcGFONW5kbmIybGRuWjJUTzAvK2RWYzZEWWtKR1IwVkJjWFB4TWRuYjJ6QU5sU1pLcUQ3dzJTbEpTVXRJTkRRME56cmFHWEZGUjhjL1kyTmhwV1ZsWk4vaFgyTzMyNnlTcHBLU2s4VEZ6cDlPNWZ0T21UY2VOR2pYcW4zYTdmYWJiN2M0c0xDeGMyRnJuTlRVMWV5b3JLeitJaTR1N0pDc3J5Ly9iL1lqRXhNUTVMcGRyWTNWMTljcVVsSlNXajdLM29ieThmSTJrZzBtR01SMXh4QkYvaTR1THU5enI5ZGJuNU9UTUtpb3FldW9nK2dOYThIMkoxdHFOcks1dWZ4NlpmekxNdGRkZXE1Lzk3R2N0Mmo3NjZLTWFNbVJJaTJTWVUwNDVwVU5MRmdLSHd2ZmZmeTlwLzJSaElJRldkbWh0UmFOVFR6MjF4UWV4NnVwcWJkcTBTZGRjMDNRWFFQOUVrai8vK2M4YU1tU0lMcjMwMGladDl1M2JweWVmZkZLalJvMXFVUmRJWm1hbXZ2dnVPMFZHUm1yeTVNbTY5dHBybTR6Umx5SDkzWGZmNmZISEg5ZUlFU09hYkZmbVg5YVJwVWg3NnpyUmYvakgydWVmZjY3bm5udE85OTkvdjQ0NzdqaWRkZFpabWpScGtxeFdxekl6TS9YcXE2OXExYXBWQ2dzTDA3SEhIcXVUVHo1WkYxeHdRWWRYSC92MjIyOVZYVjNkcE95WVk0N1JzY2NlcSsrLy8xN1BQdnVzN3J6enpwNjYxQTV6dVZ3Qjk1VnZycjYrdnMxa05uOExGaXhnQ1c3MHF2SGp4K3Y4ODg5WFRFeU1FaElTVkZOVG94ZGVlRUZHbzFHdnYvNTZreWZZTzdxcTRLQkJnM1Q4OGNkcjllclZtaldyY1dkZXVkMXVMVjI2Vk1PSEQ5ZHBwNTJtQng1NG9GTmpQZkhFRS9uU0QvMWFmWDI5VnE1YzJlSnZ2cEtTRXQxMDAwM0t6YzNWd29VTDljZ2pqelRXR1kxR3paczNUeVVsSmZyMjIyKzFldlhxSnNrd24zNzZxZWJPbmF1UWtCQXRYTGhRZHJ0ZDB2N1BwSXNXTGRJVlYxeWhSeDU1Ukc2M1cxZGMwZVNaSzZEZjZ1emNEZmRGb0dkMDViN29rNWlZcUtWTGw4cGlzY2hnTU1qcjlUYk9QOVhVMUxSWWliZSt2cjdWMVhsOU1ROEVJK2FHZ01QRHFsV3I5TU1QUDJqZ3dJRjY4ODAzRlJFUjBhbmpKMHlZME9ZcTFsRlJVVnEyYkpscWFtcjBsNy84UlQvOTlGTmozY1VYWDl6cW1PTGo0enU5UWczYUYzVEpNSDRNWThhTStkYnI5WHAvK3VtblVaSnFZMk5qcHlZa0pNeXVycTcrd2k4WnhteTMyMitNaUlnNEtqNCtma1oyZHZhMVRxZHpmZlBPQmcwYTlJZWtwS1I1ZmxzQmhVaVMxK3R0WE1Va0l5TmpiMEZCd2Z6OC9QejdEQWJEZ0FQSHRmdXZ0cUtpNGgyYnpYYVZ6V1k3MzY4NEtTWW01dHpxNnVwUEhBN0hqODBPS2R5NmRldnB5Y25Kdnk4c0xIeWl2ZjZMaTR1Zk5abE13ODFtYzZxdnpHS3hIQ2xKZVhsNWR6cWR6dnl1Ym5IVVJRTkhqUnExd213MlQ2aXZyNi9ZczJmUHRJcUtpZzhPNGZtRHd0aXhZOCtRVkxkKy9mcXYxTWJxUU1HdXJLeE1oWVdGS2l3czFMNTkrMlF3R0JxM1JQR3R4dERhalN6UWhNdUVDUk5hZk9qemFXMkpzbGRlZWVXZ3JnRjkyK0VVaTk5Ly83M0N3c0k2L0tWeGE1eE9weHdPUjVQOTFTWHAzLy8rdCtycjYxdGREbjdidG0xYXZueTVicnJwcGhaMW4zenlpVmF2WHEzaHc0ZDNhQXkrVldGKy9ldGZLeUlpUXIvODVTODFldlJvZmZQTk45cTVjMmRqb2tuenpPcnVjQ2l2RTkzbmNJckY5c3lZTVVNWFgzeXh2djc2YTYxZHUxWVBQL3l3N3IvL2ZxV2xwV25yMXExS1RFelV6Smt6ZGQ1NTV3VmNLcjY1cXFvcW1jM21kcDhNdXVhYWE3UjU4K1ltU1p4RlJVVjY4Y1VYWmJmYmRlV1ZWeDdzcFhXSzErdFZSVVZGaDlwMnRGMVAvRTVBNS9TbFdPd3AvaXNNcmxxMVNxV2xwVHJyckxOYWJPWFFHZWVlZTY1eWNuSlVVRkRRV0phZG5TMUp1dm5tbTJXMzIxa3lGMDMweDFqMGVEdzY0WVFUMm16enhSZGZ5R3cyTjc1ZnNXS0ZycnJxcXNZVnlDb3FLalJ6NWt6bDV1YnFxS09PMG4zMzNkZWlqOURRVUQzeXlDTmFzMlpONDJkUFNWcTZkS21lZlBMSnh2cTZ1anJObURGRER6LzhzT0xpNHBTU2txS25ubnBLMTE5L3ZaNTQ0Z2x0Mzc1ZGMrZk83ZEM5SG4xWGY0ekZRTHA3N29iN0lqcXJQOGJpb2JndmJ0Njh1ZkdoUXYvNzJTZWZmS0k5ZS9abzZOQ2hldlBOTjV0OFRoczNicHdHRGh3WWNNVkVCTC8rR0l1dFlXNEl2YWsveCtMZXZYdTFjT0ZDR1F3R3paczNyOU9KTU5MK3JkM2IyOUw5bzQ4KzBxSkZpMVJZV05qVm9hS2JCRzB5eklFdGhvWVdGaGIrUlZLdEpFVkVSS1JMVW5WMTlTYS9wczR0VzdZY2w1S1M4cWVFaElSYlI0NGMrZTNtelp1UGNydmQyOW81aFM4NmFnTlZob1NFUkh1OTN2cjE2OWVINmNES05ENFpHUmxOM3BlWGwzOVlXRmo0aE5QcC9GalNYRWt5bVV6V2lvcUtkNHVMaS8vZXl2bWRlWGw1SGRxcm9ieThmR1Y1ZWZsSytXMC81SEE0ZnR5NGNXT2FKTmVCb3JDMHRMU2x0YlcxQlRrNU9RSFh0RTlOVFgweUxDd3NPUzh2N3c2MzI3MnpJK2R1em13Mkh6ZHMyTEIzd3NMQ0JybmQ3c3dkTzNaTThYZzhXN3JTRi9SL0JvUGh0ckZqeDVaS2VsM1M4cXFxcWk5Mjd0d1p0UHR4UFBmY2M5cXhZNGVLaW9xVW41OHZTVHJ6ekRPYnRQRXRKUysxUDZIaThYZ1VHaHJhWk91RjFOUlV6WjA3dDBYYkJ4NTRRSEZ4Y2JydXV1dGExQ1VsSlhYdGdoQXNEb3RZM0xGamgvTHk4blRXV1djRlhHYXZNMnByYTNYMjJXZTNlQ3B1NWNxVk1wbE1yZTViK2VHSEgwcFN3TW1XRHo3WW4vUFkycW8xL3FxcnEvV3ZmLzFMUnFPeGNTbGQzekxhQ3hZczBNNmRPMXRzdi9MMjIyOTMyNVpsaCtvNjBlME9pMWpzS0kvSEk3ZmJyZHJhV3RYVjFhbXVyazVHbzFHaG9hR3FxcXJTamgwN3RISGpSazJZTUtIZExZS2VlKzQ1dmZQT08vcmpILytvMDA0N3JkVjI0OGVQMTd2dnZ0dmtkMFJwYWFsZWUrMDFXU3dXblhmZWVZcUtpbXJ6WEszRlJYT0JFa2liZnlGaE5wdmIvSklpTnpkWDU1eHpqdXgydTlhc1dkUG0rUzY3N0RKdDNyeTV4ZGFINkJWOUtoWjcycm5ubnF1RWhJU0RUcEtjT0hHaUprNmMyT1Qzd1pGSEhxbDMzMzIzOGQ5OVhWMmQ3cjMzWHRsc050MTIyMjBCKzNuNDRZZFZXRmlvMmJObkt6VTFOV0FiQkkxK0Y0c0dnMEZEaGd3SldKZVhsOWQ0ci9XM2QrOWVyVm16UnBNblQxWnBhYW11di81NjdkcTFTMGNmZmJRV0wxNHNpOFVTc0QrTHhkTDR1Yk9nb0VBTEZpelFOOTk4STR2Rm9rY2VlVVFUSmt6UVN5KzlwUFhyMSt1MjIyN1RraVZMRkI0ZXJsR2pSdW5aWjUvVlRUZmRwRFZyMXVnLy8vbVBicmpoQmsyWk1xWGR5VlQwV2YwdUZnL0YzQTMzUlhSQnY0dkZucjR2dnZUU1Mzcjg4Y2QxNmFXWDZ1YWJiMjc4QXI2K3ZsNVBQNzEvRWZxTExycUlCeGJRWEwrTHhiYjAxYmtoQklWK0dZc2VqMGQzM1hXWHFxcXFGQjhmcnc4Ly9MQnhycjgxL2c4OFNmc1RZZHBLaHRtNmRhc1dMbHlvOWV2WHkyQXdhUExreWRxMmJadDI3ZG9Wc0QxNlh0QiswazVJU0xqUjYvWFdscFNVTFBLVlJVUkVaSGc4bm16dDN6ckpuenMzTi9mMjh2THk5d1lNR0RDc0E0a3dHakJnUUx3azFkZlhWd1dxRHdzTEcxaFhWMWVnWm9rd3JYRGw1dWJPYmpJZ3QzdG5abWFtLzBveE1wbE13K3gyKzdXNXVibno5TC90bXRvMGRPalFaZjd2UTBOREJ3WXFMeWdvdU10c05wOGd5ZEJhTWt4MGRQVFU4UER3d1ptWm1mK3ZJK2NPNU1namovdzhKQ1JrUUhWMTlSZmJ0MjgvVjFKSlYvdkNmZ2FESVU3U1RFa3pvNktpS3NlT0hmdVcxK3Q5dTdDdzhOUDgvUHkydHVqcWN6NysrR050MjdaTkF3WU1VSDM5L3R5dXlaTW5LeUVoUVhhN1hRa0pDUm80Y0dCamU2ZHovK1g3UCtIZzA5RFFvUHI2K2haWjFUYWJyY25lMVQ0UFBQQ0FJaU1qQTlZQlV1L0g0dHExYXlWSnYvM3Ridys2citqb2FQM3hqMzlzVWxaUVVLQnZ2LzFXcDU1NmFzRGxxejBlajk1NTV4MUowcElsUzdSdzRjTEdEMmxidDI3VmhnMGJGQllXcHRMU1VpVW5KN2Q1L24vKzg1OXl1Vnc2NmFTVGxKS1MwcUV4SDNmY2NmcjFyMy9kK0Q3US92Q3RmWW4vemp2dk5FNThIc3JyUk0vbzdWaHNUMjF0cldiTm1xVjE2OWJKNi9YcVp6LzdtV2JObXFXenpqcExOcHRORlJVVmV2Lzk5N1Z5NVVyTm1qVkxFeWRPMUtPUFB0cG1ueHMzYmxSMWRYV0x2ZHNEYVo0c04zTGtTSjE4OHNuNjhzc3Z0V3paTXQxd3d3MnRITG1mL3hQd3plWG41K3ZmLy82M0pDa3lNbEsvL09VdjJ4MVBXeW9yS3lXcFEwOUFlVHdlU2EwdnI0OUQ3M0NQeGU3MDVKTlA2cE5QUG1sU3RuejVjcFdYbCt1TU04NW85L2kya3N3ZWV1Z2hmZnJwcDAzS2lvdjNmNXo5d3gvKzBLVDhwcHR1MG84Ly9paXYxOXZxbDM2ZmYvNjVDZ29LQXQ0bkVaejZVeXlHaFlXMTJCSlUydis1OFBUVFQ5ZXdZY09hM0NkTUpwUHE2dXIwL1BQUEt6MDlYYk5uejFaT1RvNG1USmlnaFFzWEJ2d2MyZHlLRlNzYXR6MGFNbVNJRmk1YzJMZ0sxR1dYWGFaTm16WnA3ZHExZXZEQkIzWHZ2ZmRLMnYrRi9jc3Z2Nnk1YytmcWh4OSswSUlGQy9UVlYxOEYzSFlDd2FNL3hXSlB6OTAwdi85eFgwUm45S2RZN09uNzRvZ1JJMlMxV3JWczJUTHQyTEZERHozMGtDSWpJL1hGRjE5bzkrN2RTa3hNMU5TcFUzdjhPdEUzOWFkWURLU3Z6dzBoZVBTM1dQenpuLytzVFpzMmFlVElrZHEyYlZ1SEhxNXRuZ3pqVzdVd1BEeThSZHNubjN4U1M1Y3VWVU5EZzBhT0hLazc3N3hUeHh4empLNisrdXJHTnZYMTlSby9mbnpBYzdXMk84VkhIMzEwMEE5QTkyZkJtZ3hqaW82T1BzZGdNSVNPSGoyNitlYVRjYzFYWm1sdThPREJ6MHBTWGw3ZUxmdjI3WHZjdjI3UW9FSDNTVkpZV0ZpcUpKbk41Z20rTWo4aEF3WU1HR0UwR2kzdG5Tc3hNZkYzeWNuSmp6VXZiMzdjdW5Yckl1eDIrL1VKQ1Fsem9xS2lwdTdacytkU3A5TzVycTIrSlNrMk52YVNqcFFYRlJVOTZIUTYveE1URTNPQnBIaTFUQmdhR0I0ZVBzVHBkRzdRUVNTd2hJU0VEUEI2dmZYYnQyOC9VNUtucS8yZ1ZWRUdnK0ZxZzhGd2RWSlNraU1wS2VtZGhvYUd0MXd1MTBmYnRtMExtTGpWbHp6MjJHTXltODJLakl4czNGOXp3WUlGcmJaM09CeVNGUEJwUHQrVFI0R2VJRy90QzRsQU55SnVRbWpGSVkzRmhvWUdyVjY5V3BKMDFWVlhOYWs3Ly96ekcvOWdLeTR1N3ZERTRhaFJveHEzSXBLa0YxNTRRUTBORFNvdUx0Yjk5OS9mV083cmUvbnk1U29ySzlPSUVTUDAyV2VmNmNFSEgyeXNlLzc1NXlWSklTRWh1dUdHRzdSNDhlSlc5MkwzZXIxNjQ0MDNKRW5UcDAvdjhNOWc4T0RCbWp4NWN1UDdRSk9aRjExMGtTVHBtMisrMGU3ZHV4dmZSMFpHSHZMcnhDRnoyTjBYdzhMQ2RPNjU1K29Ydi9pRlRqdnROTm50OWliMTBkSFJtalp0bXFaTm02YnQyN2UzK3hTZHgrUFJsaTFiWkxGWU5HTEVpQzZOYWNhTUdmcnl5eS8xMm11djZkSkxMMjN6Q2FEbUh3QjlYQzZYcnJ6eVNvV0ZoYW0ydGxaeGNYR3R0dTBvMysrbnVMaTRkdHY2UG9peU1zeGg2N0NMeGU1VVhGeXNyS3ptSHp2My8zdHNLNEdzSTFKVFV4dnY4YzAxTDcvcXFxdVVucDZ1dFd2WHFyeTh2TVhmcU1YRnhkcTdkNjlHakJpaDZPam9neG9YK3F5Z2pzWFdmUDMxMTZxdHJkWEpKNS9jcE54aXNlajQ0NC9YZSsrOXArblRwOHZqOFdqS2xDbTY1NTU3T3J4S3kzSEhIYWV3c0RDZGRkWlptak5uVG9zdkN1Kzk5MTV0M3J4WksxZXUxTkZISDYzZi9PWTNrdlkvaFBITU04L285ZGRmMXh0dnZLRTc3N3l6ZXk0V2ZVVlF4MkpQejkxd1gwUTNDdXBZYkUxMzNSY25USmlndi8vOTc1bzFhNWErL2ZaYlhYbmxsVnE4ZUxFbVRweW9wVXVYcXJ5OFBPQVhoVUFBL1M0VysvcmNFSUpXVU1maXUrKytxMVdyVmlrMk5sYVBQdnFvcGt5WjB1YTJmYjYvWTV2elBaQVg2QjUzeEJGSHlHcTE2b1liYnRENTU1OGZjRVVuZzhHZ0tWT21xS3lzVExHeHNSMGFPL2ZUZ3hPc3lUQXFLU2w1M3YrOTJXdysxbXcyajZ1cXFscnJkcnM3dEJhUncrSDRzWGxaVWxMU1BQLzNVVkZSdjR5S2ltcnkyS3ZWYWozSmFEUmF5c3ZMbDFkWFYvKzdlUjhwS1NtTmovczRISTRmaTR1TGwwaFNhR2hvZkV4TXpQbVM1Q3Z6VTVlYm0zdTd4K1BabDV5Yy9NRElrU08venN2THU2V3dzUEN2YlYzRHVuWHJHdStTY1hGeFZ4OXh4QkhQTnkvM3NWZ3NQOFRFeEZ3UUZSVTFyckt5OG4zL3VwaVltQWtIeHZ0SjgrTzZxTk9KTUdQSGpxMDNHQXdOWHEvWEs2bkJZREEwU1BMOTUvVjZ2UTMrNVY2djEzdWdmWXV5QTY5OTVWNy9Ob0g2Ty9DNjFmNmF0Zlg2SCtkL2p1YjkrZXJiNnEraG9jSHJhK05YN3BWMFVqcy9Nb3VrUzR4RzR5VVdpNlZtN05peHE3eGU3eHVkL2JrZlRqcVMxZXl2cW1yLy9UblFFK1crQ1pWQVQ1QjNacHVramp3dEdDd094R0R6V1BPMkYyUE5ZcUxWK1BDOTF2L2lzTFhZQzNqTzF1S3dsVGJOWTdMSnVObzZaME5EZ3k4R2ZmVzlIb3YvL3ZlL2xaZVhKMGxORWxpV0xXdXlDSmdjRGtlSEp3NnJxcW9hKzhyTHkydGNEV1hUcGszYXRPbC91dzNlZmZmZHFxeXMxSklsU3hRZEhhM25uMzllYytiTTBkdHZ2NjIwdERRTkd6Wk1IMy84c2NhT0hhczVjK2JvdXV1dTA2eFpzL1RYdi81Vlk4YU1hVEdPcjcvK1dqazVPUm84ZUhDYmUxczNORFRvKysrLzE5aXhZeVh0ejZqMi9TSGFYSDE5dlVKQ1FqUm56aHhKMHJ4NTg3Ujc5KzdHOXo2SDhqb1BCckY0K01aaVIvZ25WVDd3d0FNSDNkL0dqUnZsOFhoMDdMSEh0cnRrYm11T091b29qUjgvWHQ5OTk1MWVlKzAxWFh2dHRaMDZ2cmEyVm5mY2NZZDI3dHlwT1hQbWFPSENoVjBhUjNNNU9UbVMxT1RKNGRhMGxlVGFVNGpGdmgyTDNXbisvUG1hUDMrK3BLYVRKUkVSRVFlZEZDWTEzV0pzNWNxVmphdTNCZHBtYlBUbzBWcTdkcTIyYk5uUzRqN3F1NjhkZSt5eEJ6Mm13d214U0N5MjUxLy8rcGNrNlZlLytsV0x1cXV1dWtwcjFxeVJ4K1BSNVpkZnJ0bXpaN2RvMDVhVWxCU3RXTEdpMWNSTmk4V2lQLzNwVDNycXFhZGF4SjdSYU5SRkYxMms2ZE9uQjhVV0VzUWlzZWpUMDNNMzNCZmJSaXdTaSszcHp2dmlzR0hEOU1JTEwraUdHMjZRMSt0dFRHcExUMC92L29IM01jUWlzZGlXWUp3Yk9sd1JpOFNpejVsbm5xazMzM3hUYytmTzdkQmNZMnZhbW9NOCsreXpkZXFwcDdaSXRCNDFhcFJDUTBNYmswdno4L05WV2xxcWhRc1hrdWh5Q0FSVE1reW9KSG05M2pwSjd1enM3T3Y5SzQ4ODhzZ1BKVFhrNXVaZTZYSzU4anJiZVg1Ky9uMzUrZm4zSFhnYmVkUlJSKzB3R28zaEd6WnNHQ2pKTFVrSkNRbHpYQzdYMTRtSmlYZDd2ZDc2L1B6ODIycHFhdlkwNzhzL0dhYTZ1dnJqNnVycWo2WDlxOFQ0a21HYWo5K25zTEJ3b2RQcC9ENHRMZTJ0Z1FNSC9ybXdzSENGcElLT1hJUE5acnVzcmZxYW1wcDFraFFSRWRFaUdjWmlzWnpzRzY5L2VYaDQrS2d4WThaczZjajVmUXdHUTBoN0srYjQrQ1h0K1A0ZlltaGxscWg1c2UrOWYzbEhYbmVtYlZmUEVlaTQxc3I5LzNqcDZnU1oxK3MxR3ZZdmQ1YlVwUTc2cUlxS0Noa01ob0FUS2pVMSszY2FDNVFNd3paSmJUSWFESVlRLzRMdWpvL085TjJSOHh6TVdBSzlQcGlZN0tsWWZQWFZWeHRmMzNMTC8zYTY4eVhEN1ArN1dCbzZkS2plZlBOTlRabzBTU2VjY0VMQUQxdWZmZmFaYnIzMTFpYjdTai95LzltNzgvaW9xdnYvNCsrWnljeGtuZXdiSVlFQVlZc2dSQzBxcnJpTFM2cy9CY1g2cFg3ZGQxRnhMVmgzclZ0UjIrS0NWUlJyUlFzV043VHF0MjZsU2dCbDMwSWdJU1NFN012czgvc2p6RFJrVDBoSU1uazlINDgreXR4Nzdybm4wbjY0OTU3N09lZjgvdmR5dTkyUy90dkIyUGhqMzJPUFBhYXFxaXBkZDkxMUNnOFAxOE1QUDZ4TExybEVZV0ZoZXVDQkIyUTBHalZyMWl5TkhqMWE4K2JOMDNYWFhhZWJicnBKcjd6eWlvWVBIMzdBK2Q5NTV4MUowc1VYWDl6czc3ZXFxaW93VThRWlo1eWhzckl5ZmZQTk41SWFsanJ5SjdJMDVYYTdPelM2OTFCZVp6Y2dGdnRnTExabDJyUnBxcWlvYUhGZmZYMjlGaTVjS0l2Rm9zc3Z2N3pGam90MzNubEhsWldWemJiLytPT1BrcVNjbkp5RGF0L01tVE1ESFI2Ly92V3ZGUllXMXFIam5FNm43cnJyTG4zMzNYYzY1NXh6ZE1rbGwzUmJNc3ptelpzbE5memIxWkYyU0wyeVRCS3gyTTlpc2IvemY3eG96ZWpSb3lXcHhZOStxMWF0a3RRd2swVVFJaGFKeFJZVkZoYnFtMisrMGZEaHd6VnExS2htKzRjTkc2Wnp6ejFYUzVjdTFiNTlIWjhFMS8rc21KT1QwKzRNWm9jZmZyaGVldW1sVnZkMzlUMi9qeUlXaWNWTzYycmZqY1I5c1EzRUlySFlvcDY0TDZha3BPalZWMTlWZlgyOWJEWmJtMHVBK2hVVkZiVlo3cm5ubnRQeHh4L2ZvZlAzY2NRaXNYaUFZTzBiNmdlSVJXSlJZV0ZoZXUyMTEyUXltZG92M0FiL3JJWXR4WWZSYUd4eHhzSFpzMmNmOEh2Y3VIRjYvZlhYOWFjLy9hblRBekxRZWNHVURHT1JKSy9YNjJoaFgwcGtaT1JKYnJlN1BDNHU3cllXOWg5Zzc5Njlyem1kem5XdDdEWU1IVHAwdnRsc1R0NjllL2RzN1UrRWtSb1NWUklTRXE2SmpvNmVXbHBhK2xLalJCaVRKSThrUlVSRUhMNi9uYzJHcjhmR3hsNGFhSEJLeXAxR296Rnk5KzdkYzV1V3E2bXArV3J6NXMyL0NBa0pHYXdPSnNKRVJrWWVGaFVWZFpJYU1oT05nd1lOZXFDeXN2S2IydHJhei8xbEtpc3JjL2Uzc2RrZE15b3E2amlmeitjdUx5Ly9xdkYybzlIb2NEZ2NtenJTQmtteVdxMmpKS2t6eCt6blc3VnFsZjlmS0lNazR4RkhIR0dzckt3MDJ1MTJZM0p5c3NGdXR4c2REb2N4TWpMUzZISzVqQjZQeHhBV0ZtWjB1VnhHcTlWcWRMdmRScC9QWnpDYnpVYVB4MlAwZUR4R3M5bHM5SHE5QnEvWGF3d0pDVEY2UEI1alNFaUkwZXYxR24wK244SHI5UnBOSnBQL3Q5RmtNaGw4UHAvUmFEUWFmVDZmY2YvK1p0c2tHWXhHWStBNFk4T2R4dUQxZWdQbDl2LzNBY2Z1LzdPaDBaLzkydzMrUHhzTUJxUFA1ek5LbW1vd0dOcDZLNmlYOUgrU05uZzhubVUvL2ZUVEY1S1VrNU16cjVOLzkvMVdhV21wWW1KaVdyeTV0VFl6ek9MRmkxdXRyN3E2dXNYOTBkSFJPdTIwMHc2eXRYMWZhekhvZHJzTjhmSHhScnZkYm5TNzNZYkl5RWlqMCtrMHVsd3VZMWhZbU5IajhSZzhIby9SWXJFRVlzOWlzUmc4SG8vUkgzditlUFBIb2Rsc05uaTlYbitNTll0SDdZK3gxdUt3Y1d5MVZiNVJQQm44Zjk3L094Q0xUYllIeXZsaldKMklSYS9YKzQ4MWE5WjhLWFZmTEs1WnMwYmZmLys5VENaVFlEMzJaZzJvcjVmVU1BV253V0JRZG5hMmZ2enhSL2w4dm1ZUHY1OS8zbkJiT09HRUV5Ukp5NVl0MDlkZmY5M3ErZlB5OHZUMTExOXI4T0RCdXZ6eXl5VTFMR215ZVBGaS9mRERENnFzck5UbGwxK3VzV1BIU21yNEdQRHd3dy9yRDMvNFE3TUh3NTA3ZCtxNzc3NVRlSGk0emp2dnZBUDJ6WjQ5VzE5KythVzhYcStraHBraVpzeVlFY2ljbmpScGtpNjQ0SUpBK2NaVHpkdnQ5blkva0IvSzZ6eFl4R0xmak1YMlRKczJyZFY5L3NTMUdUTm02THJycm11eGpOMXUxOTY5ZTV0dC8rNjc3eVFkL0lqV1NaTW1LVE16VTNsNWVmcjczLyt1U3krOXROMWp5c3JLZE1jZGQyak5talU2OGNRVE5XZk9uSU5xUTFQK0Q0MWp4b3hwdDJ4N0gwcDZBckhZUDJPeHQzVGtvMEJqTFkxdTM3WnRtMWF1WENtajBTaXYxNnY1OCtkcndvUUptalJwVXFDTS82UGZ4bzBibXgyL2V2VnFtVXltb0JzQlR5d1NpMjE1L2ZYWDVmVjYyN3dQMzNqampmcmlpeS8wNFljZjZvUVRUdENwcDU3YWJyM3Z2LysrUHZua0U5MTU1NTJhUG4zNkFjK2huWEhNTWNmbzdCOTViUUFBSUFCSlJFRlV6anZ2N05LeGZRMnhTQ3gyVlZmNmJpVHVpNjBoRm9uRnR2VFVmVEUyTmphdzFFUGp3VlYrK2ZuNUNna0pVVnBhV3B2Yi9JSmhKbTVpa1Zoc1NURDJEZlYxeENLeDJGalQ1ODNLeWtvOSt1aWpMWll0S3l0cmNicy9HYWFsZTlYOTk5L2ZvWGI0djllc1diT21ROGRFUkVTMHVLSUZPaVpva21IQ3c4TmpKTW5qOFZRMTNaZWNuUHdiZzhFUUVoSVNFcCtjbkh4N2UzWFYxdGIrcTVWa21Nak16TXhYWTJOakw2NnNyUHh3ejU0OVR6ZmVHUjhmL3ovcDZla3ZPaHlPclR0MzdnejBab3dlUGZyYnNMQ3dpVDZmejIwMEdzTWtxYTZ1N2orTmp3MExDL3RGZUhqNFVWNnZ0ODVvTklaSFJrYWViTFBaenZKNFBQYmk0dUptUS9mdGR2dDJTZHYzL3d4VlE4S05FaElTcmpTYnpVT3RWbXRtZlgzOWo4WEZ4Yy91Yjl0c3U5MiswV0F3R0sxVzY4alkyTmhMazVPVDc4blB6Nys4ckt6c25mMzFsTHBjcnFLd3NMQ0pUVTRYRmhZV2xsTlhWL2VEcEFQV2hiUGI3WG5yMXEwYjNjNWZhVUJPVG83UDUvTjVPbk5NQzN5U1BDdFhyZ3g4OVMwb0tEaUk2dnFuaVJNbkprbzY0R2JsOC9scURRYkRGMTZ2OXoyWHkvWGV1blhyYW5xcGViMW16Wm8xT3Z6d3cxVlNVcUxxNnVwV3ArVnNMWHV6cldrSnk4cktXdHcvZlBqd0FaRU0wMGl6R055eFkwZnZ0YWFYOVhZc0xscTBTS0dob1RyMjJHUDF4UmRmdEZqRy8vOTMvOVI5eHh4empQNzk3MzlyeFlvVk92cm9vd1BsOXU3ZHE4OCsrMHlEQmcwS2pDVHdlcjJLalkyVjBXaHNjVlJRWm1hbUZpMWExR3d0Nktpb0tDVWtKT2l1dSs3U21XZWVlY0F4VTZaTTBiSEhIdHVzUS9OdmYvdWJmRDZmcGs2ZDJ1SjY4V1BIamxWOWZiMjJiZHVtTjk1NDQ0Qjlnd2NQYnJXRHByYTJ0c1g2R2p1VTE5bU5pTVZHZWpzVzIvTDY2NiszK2dJbEtiQTJiVlZWbFo1OTl0bFd5OFhIeCt2Wlo1OE56QUJWWGw2dTlldlhLeVltcGx1bW9aNDJiWm9lZi94eHZmWFdXNW8yYlZxYkl5VldybHlwKysrL1h5VWxKVHJqakRQMDRJTVBIdlRJaXNiV3JWdW5vcUlpV1N3V0hYNzQ0ZTJXOXlmRDlOS29KV0t4a2I0Y2k3MHRLaXBLcDU5K2VwdGxsaTlmSGxndW9xblhYMzlkUTRjT2xjL25VMzUrdmo3NTVCTzk5dHByZXZEQkJ3UDF4c1RFS0NFaG9kbEhQNGZEb1kwYk55bzdPenNvUGk2MGdsaHNoRmhzK01pMlpNa1N4Y1hGYWVyVXFhMldpNHVMMDYyMzNxcUhIbnBJRHovOHNFYU1HS0doUTRlMldiZC85SzAvMGEybHRlUTdZc1NJRVYwNnJvOGpGaHNoRmx0MnNIMDNFdmZGRGlBV0d5RVdlKzYrNkhBNFZGQlFFSmdSOS8zMzN6OWd2OVBwMURISEhLT2hRNGNHWmdPV0d1NmhLU2twemNvSElXS3hrWUVjaThIWU45VFBFSXVORE9SWWJLeXVyazd2dmZkZXA0N3h6KzVrczltYTdmdjQ0NDg3VmRlYU5XdTBaczJhZHN0RlIwZVRESE1RZ2lZWnhtQXdKRW1TMiswdWFiTExrcFNVZEtQYjdTNHpHQXltMnRyYXI3ZHUzWHB1QzFVa2p4OC9mcjNQNTZ1cnFLajRaOU9kRm90bHpNaVJJeit4V0N3WkZSVVY3MjNmdnYweU5jeXlFbEJkWGYxalhWM2RpaDA3ZGx3dUtaQ1VVMXRiKzUzSlpJcVg1UFY2dmZhNnVycVYrZm41Qjh5SmxKS1Nja2R0YmUxL1FrSkNvcTFXNjZpdFc3ZGVOR3JVcUMvUzB0SWU5WGc4KzBwTFMvOFdGUlYxWEdobzZCQ3IxVHJFYkRZUHNWZ3NReTBXeXhDejJaeWtocXhHWldSa3ZPeXZzN3k4M0NkSkVSRVI0K1BqNDJjVUZCVGNtSmlZZUlza3JWdTM3c1RzN093dmh3NGR1c2hvTk5wS1MwdGZscVQ2K3ZvMU5wdnRERWsyL3pWRVJrWk9NaGdNNXVycTZzODY4cjhGRHJrcVNaLzdmTDUzOSs3ZHU3U2dvS0MrdHh2VUd3b0tDdlRrazA5cXk1WXQrdmpqandNM2tOWkdrN2ZXb2RMU0tGeXA0UVZ0eUpBaEErRUZEVjNYSzdGNDNYWFhhY3lZTWRxOWUzZXJaZXJxNmlRcE1Fcm50Tk5PMDNQUFBhZEZpeFlka0F3emYvNTh1Vnd1WFhycHBZR3BFODg3N3p5TkhUdFdzMmZQYm5XSzNJeU1ER1ZrWkRUYi9zQUREeWcvUDEvbm50djh0dHMwUWFTdXJrNGZmUENCcEpaSFNUejAwRU95V3ExNjZLR0h0RzNiTmtuU3ZuMzdBc3NtVlZaV2F0T21BeWNkODI4ckx5OVhWRlJVaTIzM08xVFhpVU9pejkwWGx5NWQycUdQWkIxOStmSjNlSHo5OWRmeWVyMDY5dGhqdTd3bXROZnJEUnc3ZGVwVVBmLzg4eW90TGRYNjllczFidHk0WnVYcjZ1cjA0b3N2QnBMWHJyenlTbDE3N2JYZHZzVERXMis5SlVrNi92amoyNDBqaDhNaHI5Y3JzOW5jb1NYUmNNajB1VmpzYlhGeGNicjMzbnZiTFBQamp6KzJtQXpqZjhhOTY2Njd0R2pSSWtuU3l5Ky9yS3V2dmxyMzNYZWZhbXRyOWF0Zi9VcVNOSExrU0gzLy9mY0hKSU91WGJ0V2JyZjdnTkh5R0RBR2JDdys4Y1FUOG5nOG1qbHpacnYza2wvKzhwZjYrdXV2OWRWWFgrbm1tMi9XWC83eWwxYVhQOHJQejFkcGFha1NFaEtVbFpVbHFmWDN5Slo4OU5GSG1qdDNycXhXYTFDTXRrV0hEZGhZYkt5NyttNjRMK0lnRE5oWTdLbjc0dHExYTNYMTFWZnI3TFBQMWtNUFBkUnN2Ny9mcHFXbDBEQ2dEYmhZREthK0lRU1ZBUmVMamFXbXBnWVMwVHBxMTY1ZGtxU0VoSVJtKzlwN0w5eTFhNWRtelpxbDdkc2I1cnFZT1hPbWJycnBwaGJMN3R5NVV5a3BLUWNNekVYWEJFMXZzZGxzSGlaSkRvY2pyL0gyeE1URXE4MW04NkRkdTNjL1lEQVkzS21wcVEvSHhzWmVVbDVlL25hallzWVJJMGE4RVJJU0VyZDkrL2IvbFZUYnRINm4wN21ob3FKaWljdmx5aXN1THY2REdySUltNVpaRng0ZWZzU3dZY1BlMzdCaFEyQUk2NjVkdTJaSm10VmEyOFBEdzQrTWpZMzlmenQzN3J5bTBjdzF0WnMyYlRwLzNMaHhQOFRIeC8rUHcrRlluNVdWOVkvR3g3bmQ3bjFPcDNOSGJXM3R0MUZSVWFlWVRLYm9iZHUyWGVSeXVYYlUxZFhsU2RvblNZTUdEWHJhNC9GVWxwU1V2TzVQaHBGVWxKZVhOeVV6TS9OZlNVbEpzMHBMUzkrVVZHKzMyMyt5Mld4blJrWkdUcWlwcWZtWEpObHN0cE1scWJxNit0UFdyZ0c5NG51djEvc3JsOHYxMGJwMTY1b3R1elZRMU5mWGE4R0NCWHJ6elRmbGREb0RveEQ4UzcyMHR2WnpXMU9admZQT084M1c3cnpzc3N0a05CbzFmLzc4QTdiSHhNUzBPYjBoQm9SZWpjV2hRNGRxNXN5WnJVN25KLzMzQVMwcEtVbVNsSnljckpOUFBsbGZmUEdGVnF4WW9VbVRKbW5GaWhWYXNtU0pNakl5ZE9HRkZ4NXdmSHNqVmx1YkZ0NmZvTlBhL21uVHBnWGk1OE1QUDFSdGJhMSs4WXRmS0RNenMxbFovNncyalMxZXZGZ3Z2ZlNTcElhWTk4ZTluMzliVWxKUzROK0d0aHlLNjBTUDZ2UDN4YVl2Uk1YRnhicmdnZ3MwWnN3WXZmenl5NEdFa2kxYnRnUStyalYyd1FVWEhOQng0di8vL0hISEhkZmxOaTFkdWxRZmYveXgvdWQvL2tlVEowL1czTGx6Tlhic1dLV21wallyKzhrbm4ralpaNTlWYVdtcDR1TGk5THZmL1U3SEhudnNBV1g4MDN3ZVRITE15cFVydFh6NWNrblM5T25UMnkzZjFvaGg5SW8rSDR2OTBiUFBQcXZJeUVpZGM4NDVnWTkrQ1FrSm1qOS92cTY4OGtxOStlYWJPdnZzczJXMVdwV1ZsYVh2dnZ0T216WnRDc3owOXNNUFAwaHFtQjBPQThhQWpzVWxTNVpveFlvVnlzakkwTVVYWDl5aFkrYk9uYXR0MjdacDE2NWR1dm5tbS9YaWl5KzJ1TnlsUDU0YUo1VjMxT2VmZjY2NWMrY3FKQ1JFenp6empDWk1tTkRwT3REdkRPaFk5T3Z1dmh2dWkraUNBUjJMUFhsZlhMMTZ0U1FwTVRHeHhYcldyMTh2U1MzMjlXQkFHdEN4S1BYL3ZpRUVqUUVmaSsxcG5DVG1WMWhZcUxmZmJrZ3Y4TS9FdEhEaFFwMXl5aWthTkdoUW0vVjk5ZFZYZXVDQkIrUjBPdlhNTTg5bzRjS0ZXcmh3b2M0NDR3eU5IRGt5VUs2a3BFUXZ2L3l5bGk1ZHF1dXZ2MTR6Wjg3czNnc2JnSUltR1NZOFBIeThKRGtjamcyTk5zZWxwcWJPOVhnODFYdjI3SmtucVRZbUptYjZrQ0ZEWG5JNEhGdnE2dXArbEtTTWpJd1hiVGJiNmFXbHBjOVhWRlFzYWUwY0JRVUY5NlNscFQyWWxwYjIrOWJLR0F3R3E5bHNIcHlXbHZaVWEyVUtDd3Z2bHVUZS85T1lucDcrQjdmYnZiZTB0SFJoazJXYzltelpzdVZFdTkxZUlNbGFVRkJ3ZzkxdXo3ZmI3VHVjVHVjT05VcmF5YzdPM21neW1hSXJLeXNYTno1WGZIejgvMFJGUloyNmUvZnVCeVRWTmQ1WFYxZTNlL3YyN1ZQcTYrdnRhbGovVGZYMTllc2tLU0lpWXFJL0dTWXlNdklrajhkVFdWMWR2YUsxYThLaHQyclZxczdOM1JWay9CL2JMcnp3UWhVWEY4dHF0ZXFHRzI3UXIzLzlhKzNaczBkZmZmV1Z3c0xDbW4yazg2dXFhcGk4cWFVUForKzg4MDZIcDdrZU1tUUlIN2tIdVA0UWkxdTNicFVrcGFlbkI3WmRjODAxK3VxcnJ6Um56aHc5OXRoanV2dnV1MlV3R0hUZmZmZDFPdHU0dlhocGJYL2pwRFAvVkxtZGlhZHp6amxIRXlaTUNLd2o3MCtZY2JsY0tpMHRWV3BxcWx3dWwyNjk5ZFpXL3kzb2pPNjRUdlNjL2hDTGpmbDhQajM2NktQeWVEeTY5OTU3QTUwZHk1Y3YxNzMzM3F2Nzc3OWZ2L3psTDl1c1k5S2tTU29zTER5b1R2dzllL1pvNWNxVkdqTm1qQ1pQbnF4VFRqbWwxYkx4OGZFcUt5dlQxS2xUZGNjZGQ4aG1zOG5uOHgyUStMSjRjY09qYUV4TVRKZmFVMUpTb3Z2dnYxOCtuMDhublhSUzRJTkZXL3dmU1JocDJEZjB0MWpzRDVZdFc2WVZLMWJvbW11dWFUYUtOekV4VWZQbno1ZkZZZ25jQjRjTkd5WkpCM3owVzdseXBTSWpJeG5WTjRBTTVGak16OC9YVTA4MWRNbk1uajFiWnJPNVE4ZlpiRFk5Kyt5enV1S0tLN1Jod3daZGRkVlYrdU1mLzloc3hGOXJIOUU5SG85V3IxNGRXRHFwcVgvKzg1KzY5OTU3WlRRYTlmdmYvMTYvK01Vdk9udHA2SWNHY2l4S1BkTjN3MzBSWFRHUVk3R243NHYrWkpnamp6eXl4WG8rKzZ4aHN2bU9MSC9yZERxMWNlTkdqUjgvdmtOdFJQOHprR094SmYyeGJ3akJnVmhzM3h0dnZLSDU4K2NyTWpKU1ZxdFZQcDlQSlNVbDhucTlHanQyckk0NjZpalYxdGJxdWVlZTAxLy8rbGQ5K09HSExkWlRYRnlzSjU5OFVsOTk5WlZTVTFQMXhCTlBLRHM3VzBPR0RORmxsMTJtVzIrOVZhKysrcXFNUnFQKzhwZS9hTW1TSlhJNm5ZcUxpNVBYNjIyeFRuUk9NQ1hESEN0SjFkWFYvL0Z2eTh6TW5CY1NFcEpRV0ZnNFMxSzVKRzNmdnYzL2pSNDkrdDhqUm96NGRQdjI3UmZGeDhmUGlJK1B2Nktpb21MSnpwMDdiMnZ2TkUyU1ZWb1VFaElTMTFhNXdzTEMrN1UvR1NZeE1mR0dpSWlJWS9lMzBkNjByTjF1Mzc3L2o4NlNrcEkvdG5mdUpneURCZzE2M09Gd2JOcXpaOC9qTFJXb3I2L2YyZVI4cTJ0cWFyNXh1VnorOVRiQ0lpSWlKbFZXVmk2VDVHbGVBM0RvL2Z6enp5b3BhVmdScmJpNFdFY2ZmYlR1dmZkZXBhV2xTWktlZi81NXVkMXVYWGpoaGEydS9lei9PTzJmSXJjbDdVMXAxclNUMDJhenRUaENBamlVV2xwVDFyOCtldU9wcDBlTUdLR1pNMmRxd1lJRnV1cXFxeVJKTjk5OGM2dWRGMjFwTFZiOEl4WGFpNlVWSzFZb0x5OVBxYW1wT3VHRUV6cDgzclMwTktXbHBXbmh3b1Y2NVpWWDlQVFRUK3ZJSTQvVXBaZGVLby9IbzdmZmZsdmJ0bTJUeitkck56TzdJdzcyT2dFL3I5ZXJaNTU1UnQ5ODg0MXV2UEhHUUFlOTArblVrVWNlcWJGangrcVJSeDVSV0ZpWXpqampqRmJybVRGamhtYk1tSEZRYmZIUGJOU1JVWHBISFhXVWxpNWRla0E4UGZyb28vcnl5eThWR1JtcCt2cjZ3QlRZSjU5OGNxZmJVbFJVcEJ0dXVFRWxKU1ZLU2tyU2ZmZmQxNkhqL0I5SlNJWkJYNWVmbjkvcVIvTFcrSHcrelpzM1QwT0dER2wxTkZCS1Nzb0J2MGVOR3FVSkV5WUVSdWM2SEE2dFhidFd4eDkvZkplbnpRYjZpOXJhV3MyYU5VdjE5Zlc2NElJTE92MVJJRE16VS9QbXpkTjExMTJuYmR1MmFlYk1tWUhPU2tseXU5MzYvdnZ2WlRBWW1pMnZzbURCQXYzNXozL1doQWtUZE8yMTF4NHcwOFhubjM4ZVdDYnRzY2NlTzZpUnUwQi8wUk45Tjl3WGdjN3A2ZnVpUHhIVVpESnA0c1NKelk3ZnZuMjd2dnp5UzFrc0ZwMTAwa250bnEra3BFUy8rYzF2ZE1rbGwraU9PKzdvVkZ1Qi9xYS85ZzBCQThXWU1XUGs5WHBWVmxZVzJCWVZGYVdUVGpwSnQ5NTZxNHhHbzNiczJDR3BZZEI4VThYRnhWcTRjS0grL3ZlL3kyNjNLejQrWG9zV0xaTE5acFBVTU9QL0F3ODhvSHZ1dVVlWFgzNjVxcXVyNVhLNU5HSENCRTJiTmsxVHBreGhPZmh1RWl4L2k3YW9xS2dUWEM1WG9kUHAzQ0JKY1hGeFY4VEd4czZvcTZ0YlUxeGNQTTlmME9Gd2JOcThlZk1aSTBlTy9IVGt5SkgvbEtUeTh2SzM4dkx5ZnFQMmt6MUtjM056MjV6elBTY254K2R3T0RhdFc3ZHVkQWZiN3JYYjdSdUtpNHRmNkdENXp2RFYxTlQ4YSsvZXZYK1U1T2pJQWJXMXRUOXQzcno1ZVA5dm04MTJvc0Znc0ZaVVZIelVBKzBEdXNUL29TMDZPbHEzMzM2N3BrNmRHdGkzZlBseWZmTEpKd29QRDI5eityREN3a0pKWFIrNTNwSy8vT1V2M1ZZWDBGVnZ2dm5tQWI4ZERvZSsvZlpiV1N3V2pSMDc5b0I5Unh4eGhCWXNXQ0NwWWRycDN1cVU5ODhLYzlGRkYzVzZNOUtmOUdLeFdIVFlZWWRKa3M0NjZ5dzk5OXh6K3Vpamp3TFoweDFaSmdrNFZKWXZYeDZZVXZPdHQ5N1NnZ1VMWkxmYm0yWDd6NTA3VnpFeE1jMCt0clhISDBmMTlmWHRMaDIwYmRzMlNUcGdPczYyTkUwc0d6MTZ0SllzV2FMeThuSkpVbHhjbk00Ly8zeGRldW1sbldyemp6LytxSHZ1dVVkbFpXV3kyV3g2L3ZublcxMlR2cW1mZi81WlV1dlRjZ09IeW9ZTkc3UjM3MTVKRFI4ZW1pWmRSMFZGNmZUVFQyK3pqdVhMbDZ1NnVqcncyMkF3S0NjblJ4ZGRkRkdIWjI3THlzclNxNisrR3ZpOWN1VktPWjFPVFo0OHVhT1hBdlJMYnJkYmQ5MTFsM2JzMktFUkkwWm8xcXhXVjZ0dTA3aHg0L1RDQ3kvb2xsdHVVVkZSa2Y3M2YvOVhjK2ZPMVZsbm5hWGMzRnpWMXRacTFLaFJpbzJOUGVDNENSTW1hUHo0OFZxOWVuVWdHZWFHRzI1UVlXR2g1c3laSTUvUHAwY2VlVVJUcGt6cGpzc0YrcnllNkx2aHZnaDAzS0c0TDY1ZHUxWjFkWFVhTjI1Y3MzZFB1OTJ1T1hQbXlPUHhhUHIwNllxS2ltcjNYSHYyN0pHa1p2ZFlJQmoxNTc0aElGajRaNXh2eWFSSms3Uml4UXA1dlY2NVhDNUovNTJaM3MvZkp6bHExQ2hKRFVsdVAvendnNVl0VzZiUFB2dE1McGRMWThlTzFmcjE2eFVaR1JsSWhQRTc5ZFJUWmJmYjllQ0REOHJqOFdqS2xDbjYzZTkrMTJxaU9Mb21LSkpoRWhJU0xqRVlETmJLeXNyM0pTa3lNdkxrSVVPRy9Nbmo4VlJ2Mzc1OXVnNU1ja2xKVEV5OHpHZzBCbm9tdzhMQ0pzVEV4Snk3ZjRta1F6cm4wTjY5ZTkrcHJhMzlYcEtySityUHk4dTdXVkp4VjQrUGlvbzZUWkxLeXNvKzdvYm0rUCtWOEhWRFhSakFUajc1Wk4xeHh4MmFNbVdLa3BPVEE5dC8rT0VIelowN1YxTEREQmRKU1VuYXRXdVhyRmFyRWhJU0FnK0Ftelp0MHFlZmZpcnB2emNwSUZnMG5aM2s4ODgvMTdKbHkzVGNjY2NGWG55OFhxOFdMbHlvRjE5OFVaS1VsSlNra3BJU1hYNzU1YnIyMm10MXlTV1h0SnAxM05rUjdlM1p2WHUzdnY3NmExbXRWdjNxVjcvcTlQRWZmdmloaW91TE5XdldyTUFVMlJkZWVLRmVmZlZWTFZpd0lKQUExRFFScUQzZGZaMUFZNU1uVDlhZ1FZT1VuSnlzaElRRVJVVkZCZjRUSGg0ZW1IN3p5U2VmMVBMbHl6dmQ0UkVmSDYrcXFpcTkvLzc3Ylk0Tyt1eXp6N1JwMHlhRmg0ZDN1Y1Bqd2dzdjFJVVhYaWlmenllZno5ZnBoTGI2K25yOTZVOS8wdHR2dnkydjE2dVVsQlRObXpldldRS2IwK2xVWGw2ZVltSmlaTFBaRkJZV0pxL1hxMVdyVmdVK2JqQ1ZObnJUbWpWcmROTk5OOGx1YjVqczg1NTc3dEdUVHo0WnVEZk5uRGxUc2JHeHV1eXl5OXFzSnlNakk1QmM1amQ3OXV3T0o0ZTFaTVdLaHRWdStlaUhZTGRzMlRKOS8vMzNpbzZPMXROUFA5MXFwNzkvMlJhVHlkUnFYUk1tVE5CTEw3MmsyMjY3VFY2dk4zQ1ArZGUvL2lWSkxkNmJqenJxS0wzMjJtdjY5dHR2OWNJTEwraUhIMzdRekprelpUQVlaREFZOU9DREQ3YWJFQWNFazU3cXUrRytDSFRNb2JndmZ2dnR0NUthOTZGVVZsYnF6anZ2MUlZTkc1U2VucTZycjc2NldaMEdneUZ3YnI5Tm16WkpZa0FUQm9aZzZoc0MraU9iemFheXNqSjkrKzIzYlQ0WEdvM0daa2t3VXNQc1oyKzk5WmFraHZ0a1JVV0Zac3lZRVVqc0hESmtpSzYvL25xZGNzb3B6V2JqOS9sOCt2bm5uL1hGRjEvbzNIUFAxWi8rOUNmZGUrKzkrdUtMTDdSeTVVcWRmLzc1T3VlY2M3Z2ZkcE5nU0lheEpDY256NWFrZmZ2MnZSd1pHWG55aUJFalBqQVlEQ0g1K2ZtWE9KM09qWkxNTnB2dGxQajQrTXRpWW1JdU1oZ01scHFhbW05MjdkcDFlMHhNekxrcEtTbDNEaHMyN0QybjA3bXp2THo4cmJLeXNnL3E2K3QvVUVNU2pURXRMZTNKempUSVpESWxwcVdsUGRXUnNvV0ZoWGZVMWRXVmR2cXFPNjdOUkppSWlJaFRSNDBhOVZsN2xlVGs1T3h1dWkwM056ZFJVb3R0RHdzTFMvZjVmRWE3M1Y0dXFWNVNTRXBLeXMyUzVQRjRxanJVY3FBTmwxeHl5UUcvbHkxYnBrY2VlVVJPcDFQbm5udXVMcnJvSWtuU3UrKytxN2ZlZWtzR2cwRldxMVVoSVNHcXFhbVIxRER0MzlGSEg5M3FPVHI3TVh6VHBrMktqSXhVZEhTMHJGYXIvdk9maGxYYm1Nb01oMEpJU0VpemtYRmVyemN3ODR0L2ZkbWZmdnBKVHovOXROYXVYU3VUeWFSWnMyYnBvb3N1MHVPUFA2NmxTNWZxdWVlZTA5Lys5amZObURGRFo1MTFWck9sdi93ZjhUNzQ0SVBBMGlRSDQ5MTMzNVhYNjlXWlo1N1pMRE82SmVYbDVZSDFjK3ZxNnZUQ0N5OG9KU1VsRVBOU3d5dzN0OTU2cStMajR6Vm56aHhsWkdRb0tTbXBVKzNxN3VzRUdvdUtpdEkvL3ZHUGRzdU5IajA2TUkyODArbFVaV1ZsaDVKTlRqLzlkTTJmUDEvUFBQT00zbnp6elJZN1BhdXJxd1BUZkY1ODhjWHQzcXRLUzB0MS8vMzN0M3Z1enZqa2swODBiOTQ4RlJjM1BLNU9talJKRHovOGNJc2ZON3hlcjJiTW1DR2ZyeUduMnYvdmdQOTNiR3lzTHJqZ2dtNXRIOUJSSzFldTFDMjMzS0w2K25vOThNQURXcnQyclJZdlhxenAwNmRyeG93Wk92cm9vM1gxMVZlMzJIblMxR1dYWFNhMzI2MzYrbnE1WEM1WkxKWjJQL2l0V0xGQzExOS9mYnQxdHpTMTlqLy8rYzl1blNrUjZFM25uMysrTm0zYXBLbFRwMnJ3NE1HQjdZV0ZoWXFLaWxKa1pLVHNkbnRnUnMvMlpoUWJOV3FVRmk1Y3FQTHk4c0Q5dUsxa0dML0preWZyMkdPUDFTZWZmS0lYWDN4UlJVVkZNaGdNK3ZlLy82MEpFeVlvTlRYMUlLOFU2RDk2b3UrRyt5TFFNWWZpdnZqTk45OUkrbThmcXNmajBjY2ZmNng1OCtacDM3NTlTa3hNMUxQUFB0dmlrcmFwcWFuYXZYdTNycjc2YWlVbEpjbmxjdW5iYjcrVnlXVFNoQWtUdXVPdkFPalQrbVBmRUJCTXBreVpvaVZMbHVqbW0yOVdjbkp5WURCVFI5VFYxUVZtQmg0MmJKZ21UNTZza0pBUW5YamlpZHE1YzZlbVQ1K3V5Wk1ueTJBd3lPbDBTbXFZc2Uzenp6L1h0OTkrcTIrLy9WYjc5dTJUMUpCQWZzUVJSK2o5OTkvWG4vLzhaeTFldkZodnZQR0czbmpqRGFXa3BPaUlJNDdRdUhIakR2aitnYzdwOS8reXhjYkdYbUMxV29kVlZsWXVyYTJ0L1RreU12SUVTWVlkTzNaY1dWRlI4WDhqUm96NFIwUkV4QWttazhrbVNiVzF0ZDhWRlJVOVdsVlY5YUVrMWRmWC82ZWlvbUorZkh6OEhmSHg4YjlKVGs2K0p6azUrUjZ2MTF1N2E5ZXVHL2J0Mi9kV2NuTHk3WjFwVTBoSVNGeEhqeWtzTE96VnhTOWRMbGRSZVhuNVcxMDgzTjdhanBpWW1LdFRVMU5iL0dKU1VWSFIvaDBlNklUOC9Idzk5dGhqY2pxZG1qcDFxdWJNbVJQWU4yYk1HRm10VmprY2pzQklYYlBackVtVEp1bnV1Kzl1YzlSRFM2TVdHbnZwcFpjTytQM2trMDlxOWVyVnpjcjUxL3NFZXRMczJiTTFlL2JzQTdhOSsrNjcyclJwazRZUEg2N0V4RVRkZlBQTmdWRTdRNFlNMFlNUFBoaFlXbWpPbkRrNjhjUVQ5ZlRUVDZ1d3NGQy8vLzN2dFdqUklpMWV2UGlBSkp2YmJydE5rdlQxMTE4ZmRKS0l3K0hRa2lWTEpFblRwazFycyt3RkYxeWdpb29LVlZaV0JsNEEvL3JYdjJyZnZuMTY1SkZIbWlVQy9mS1h2OVN5WmN0VVZWWFZwUS9rM1htZFFGY1ZGeGRyNXN5WmlvaUlVRTFOalNvcUtqUjZkUHNyY1Y1eHhSV3FyNi9YUng5OXBMMTc5d1lTUmhvekdvMUtTMHZUZWVlZHB5dXV1S0xkT210cmEvWHh4OTB4VWVCLy9mREREeW91TGxaWVdKaHV2UEZHVFpzMkxaRGswbFJvYUtpU2twSUNpVFArYXdvSkNkRlJSeDJsV2JObUhkUUlZZUJnTEY2OFdQWDE5YnIyMm10MTdybm42c3d6ejVUQllOQzc3NzZyeHg5L1BGRE9hRFRLWkRJRi9oTVNFaUtUeVNTUHh5T1h5eVdYeXlXMzIzMUF6RDd4eEJNNjlkUlQyengvUWtLQ3pqcnJyQzYxdmFOTFRBRDlnY0ZnMEYxMzNkVnMrMjkvKzF1dFdiT20yZmF6eno2NzNUcmo0K01WSHg4dnFlRmVHQk1UbzcxNzkycml4SW50dHVXc3M4N1NLYWVjb2tXTEZtbkJnZ1ZhdG15WmxpOWZydW5UcCt2NjY2K1gyV3p1NEpVQndhR24rbTZhNHI0SU5PanArMkpoWWFFMmJkb2tvOUVZU0Y2NTdiYmJEcGd0NXNFSEgxUktTa3FMZGQxNTU1MTY5TkZIQXpNY0d3d0dKU2NuNjRZYmJpQXBEV2lrTC9VTkFjSGs5dHR2VjBoSWlMNzQ0Z3VWbEpTMEdDT3RNUnFOU2t4TTFPVEprM1hERFRjRUVzbWFmcCtScE56Y1hFa045MDMvZmRrL3VQZTQ0NDRMekdnZkVSR2gyMisvWGIvNXpXKzBaTWtTZmZycHA5cTZkYXMrL1BCRGpSczM3bUF2ZDBEcjk4a3c1ZVhsZjR1TmpUMS85KzdkOTBsU1RVM052MWF2WHAwbHFVaVNIQTdIMXREUTBPelMwdEpYS2lvcS9sSmJXL3R6MHpycTYrc0xDZ29LYmkwb0tMZ25OamIyVnpFeE1lZWJUS2FFZmZ2MnZTWEpuWnViMjNLdmZCQndPcDNyOHZMeTJwNnJ1d3ZzZHZ0NnQ5dTl6MkF3aEVneVNwTEg0eW10cUtqNFIwRkJ3WDNkZlQ0TWJFT0dETkZUVHoybGJkdTJOWnQ2L3F5enp0SlpaNTBsbjg4bmw4c2xyOWNycTlYYTZzYzJxYUhqcEw2K1h0ZGNjMDJiNS8zMDAwOFBHRmt4WnN3WTdkeTVNL0FSdzJReUtUczdPL0JSSFRqVWpqenlTTVhFeEdqMjdObUtpWW5SMnJWclpiUFpOSFBtVEYxNjZhWE5PdUJQUFBGRUhYdnNzZnJnZ3crMGVQRmkzWHZ2dllIT3dHdXZ2ZmFBcEpCWFhua2xzRlptVjVXVWxHajY5T215Mld6dExsbVdsWldselpzM2EvRGd3YnJwcHBza1NaZGZmcmxTVWxKYUhORW5TY2NmZjd5bVQ1L2VxV1NZbnJoT29LdUdEeCt1aUlnSXVkMXVXYTFXSFhua2ticmpqdmJ6cUVOQ1FuVExMYmZvbGx0dTZiYTJEQmt5Uk8rLy8vNUIxOU40MXJXNzc3NWJNVEV4dXZqaWl3K1lPcjgxSDMzMGtaeE9wOXh1dDl4dXQ2U0dGOFhPZkJ3QmVzTGxsMTh1cjllcnE2NjZTbExEeDd1Nzc3NWJGMTEwa1Q3NTVCTnQzNzVkZS9mdWxkMXVsOXZ0bHN2bGt0UHBEQ1RBR0F5R3dBeHYvaEYrL21sNE83S0V3L0Rody9Yd3d3LzM2RFVDL2RsaGh4Mm12THc4K1h3K0dRd0d4Y2ZINjl4eno5WDA2ZE03VlU5RVJJVGVlT01ORlJVVmRXaW1KNm5ody9yTW1UTjEzbm5uNllVWFh0QUhIM3lnL1B4OEVtRXdJSFYzMzAxcnVDOENiZXV1KzJKeWNyTCsrTWMvYXZQbXpRb1BENWNrM1hYWFhab3paNDR1dXVnaW5YSEdHVzNHOEFrbm5LQVRUamhVQzdhZ0FBQWdBRWxFUVZUaG9LNEZHQWo2VXQ4UUVFekN3OE4xenozMzZKNTc3dW5SODhUR3hzcGlzU2c2T2xwVHAwN1ZhYWVkMW1aQ1cxeGNuSzY0NGdwZGNjVVZLaWtwMGViTm0zWGNjY2YxYUJ1RFhkQW1lVFJpbE9UdDdVWUFmVVZPVG81UFVpRHJIbWlQLzhObE1DY0c5b1pERll0bFpXV0IyUksyYnQycVFZTUdCVG9wZWxwMWRiVThIay9RaitnNVZOZEpMUFlNN292dFc3bHlwVUpEUTVXZG5YM1FkZjM4ODgreVdxMzllaDFxWXJGbjlQZFlkTHZkVENsOWlCR0xQYU8veDJKZnQySERCcVdrcENnMk5yYTNtOUp0aU1XZVFTeWlzNGpGbmtFc29yT0l4WjVCTEtLemlNV2VRU3gyalgvMi9vSFliOVFYWW5FZy9LMlRDQU1BR0xBYUx4c3lZc1NJUTNydXFLaW9RM3ErM2pKUXJoTURWK1BaWEE0VzAzb2lXQTNFRGcwQW5UZG16SmplYmdJQUFBQUE0QkJxYjFaODlDeGpiemNBQUFBQUFBQUFBQUFBQUFBQTZDNGt3d0FBQUFBQUFBQUFBQUFBQUNCb2tBd0RBQUFBQUFBQUFBQUFBQUNBb0VFeURBQUFBQUFBQUFBQUFBQUFBSUlHeVRBQUFBQUFBQUFBQUFBQUFBQUlHaVREQUFBQUFBQUFBQUFBQUFBQUlHaVFEQU1BQUFBQUFBQUFBQUFBQUlDZ1FUSU1BQUFBQUFBQUFBQUFBQUFBZ2diSk1BQUFBQUFBQUFBQUFBQUFBQWdhSk1NQUFBQUFBQUFBQUFBQUFBQWdhSVQwZGdNQTlJNGpqamlpdDVzQVFNUWkwRmNRaTBEZlFDd0NmUU94Q1BRTnhDTFFOeENMUU45QUxBSjlBN0dJL29TWllZQUJ4dWZ6L2FlMzI0QithVzF2TnlEWUVJdm9JbUt4bXhHTDZDSmlzWnNSaStnaVlyR2JFWXZvSW1LeG14R0w2Q0ppc1pzUmkrZ2lZckdiRVl2b0ltS3hteEdMNkNKaUVRQUF3QzhuSjhlWGs1UGo2KzEyQUFNZHNRajBEY1FpQUFBQStocWVVWUcrZ1ZnRWdMWXhNd3dBQUFBQUFBQUFBQUFBQUFDQ0Jza3dBQUFBQUFBQUFBQUFBQUFBQ0Jva3d3QUFBQUFBQUFBQUFBQUFBQ0Jva0F3REFBQUFBQUFBQUFBQUFBQ0FvRUV5REFBQUFBQUFBQUFBQUFBQUFJSUd5VEFBQUFBQUFBQUFBQUFBQUFBSUdpVERBQUFBQUFBQUFBQUFBQUFBSUdpUURBTUFBQUFBQUFBQUFBQUFBSUNnUVRJTUFBQUFBQUFBQUFBQUFBQUFnZ2JKTUFBQUFBQUFBQUFBQUFBQUFBZ2FKTU1BQUFBQUFBQUFBQUFBQUFBZ2FKQU1Bd0FBQUFBQUFBQUFBQUFBZ0tCQk1nd0FBQUFBQUFBQUFBQUFBQUNDQnNrd0FBQUFBQUFBQUFBQUFBQUFDQm9rd3dBQUFBQUFBQUFBQUFBQUFDQm9rQXdEQUFBQUFBQUFBQUFBQUFDQW9FRXlEQUFBQUFBQUFBQUFBQUFBQUlJR3lUQUFBQUFBQUFBQUFBQUFBQUFJR2lUREFBQUFBQUFBQUFBQUFBQUFJR2lRREFNQUFBQUFBQUFBQUFBQUFJQ2dRVElNQUFBQUFBQUFBQUFBQUFBQWdnYkpNQUFBQUFBQUFBQUFBQUFBQUFnYUpNTUFBQUFBQUFBQUFBQUFBQUFnYUpBTUF3QUFBQUFBQUFBQUFBQUFnS0JCTWd3QUFBQUFBQUFBQUFBQUFBQ0NCc2t3QUFBQUFBQUFBQUFBQUFBQUNCb2t3d0FBQUFBQUFBQUFBQUFBQUNCb2tBd0RBQUFBQUFBQUFBQUFBQUNBb0VFeURBQUFBQUFBQUFBQUFBQUFBSUlHeVRBQUFBQUFBQUFBQUFBQUFBQUlHaVREQUFBQUFBQUFBQUFBQUFBQUlHaVFEQU1BQUFBQUFBQUFBQUFBQUlDZ1FUSU1BQUFBQUFBQUFBQUFBQUFBZ2diSk1BQUFBQUFBQUFBQUFBQUFBQWdhSk1NQUFBQUFBQUFBQUFBQUFBQWdhSkFNQXdBQUFBQUFBQUFBQUFBQWdLQkJNZ3dBQUFBQUFBQUFBQUFBQUFDQ0Jza3dBQUFBQUFBQUFBQUFBQUFBQ0Jva3d3QUFBQUFBQUFBQUFBQUFBQ0Jva0F3REFBQUFBQUFBQUFBQUFBQ0FvRUV5REFBQUFBQUFBQUFBQUFBQUFJSUd5VEFBQUFBQUFBQUFBQUFBQUFBSUdpVERBQUFBQUFBQUFBQUFBQUFBSUdpUURBTUFBQUFBQUFBQUFBQUFBSUNnUVRJTUFBQUFBQUFBQUFBQUFBQUFnZ2JKTUFBQUFBQUFBQUFBQUFBQUFBZ2FKTU1BQUFBQUFBQUFBQUFBQUFBZ2FKQU1Bd0FBQUFBQUFBQUFBQUFBZ0tCQk1nd0FBQUFBQUFBQUFBQUFBQUNDQnNrd0FBQUFBQUFBQUFBQUFBQUFDQm9rd3dBQUFBQUFBQUFBQUFBQUFDQm9rQXdEQUFBQUFBQUFBQUFBQUFDQW9CSFMydzBBQUFBRDI4U0pFMjgzR0F4UE5kMmVrNVBqYS9UejJkemMzRm1Ic0ZrQUFBQUFBQUFBQUFEb3A1Z1pCZ0FBOUNxRHdmQlJlMlY4UHQraVE5RVdBQUFBQUFBQUFBQUE5SDhrd3dBQWdGNlZtNXU3UWRMRzF2YjdmTDRkcTFhdCt2RVFOZ2tBQUFBQUFBQUFBQUQ5R01za0FRQ0FYdWYxZWhjYWpjWkhXdHJYa1psakFCdzhsaXdEK2daaUVRQUFBQURRRXQ0WEFhQnptQmtHQUFEME9xUFJ1S3kxZlY2dmx5V1NnRU9BSmN1QXZvRllCQUFBQUFDMGhQZEZBT2dja21FQUFFQ3Z5ODNOL1VuUzFxYmJmVDVmd2VyVnE3L3RoU1lCQXc1TGxnRjlBN0VJQUFBQUFHZ0o3NHNBMERra3d3QUFnRDdCNi9XKzJYU2J3V0Q0c0RmYUFneFVYcTkzWVd2N1dMSU1PSFNJUlFBQUFBQkFTM2hmQklDT0l4a0dBQUQwQ1Y2djl4OHRiUHRyYjdRRkdLaFlzZ3pvRzRoRkFBQUFBRUJMZUY4RWdJNHo5SFlEQUFBQS9ISnljdklsWlVpU3orY3JYclZxVlVvdk53a1ljSEp5Y3JaSUd0RjRtOC9uSzFpMWFsVjZMelVKR0pDSVJRQUFBUFFWRXlkT3ZOMWdNRHpWVHJGbmMzTnpaeDJTQmdFREhPK0xBTkF4ekF3REFBRDZrc0JTU1V6ckNmUU9saXdEK2daaUVRQUFBSDFGUi9wb2ZENGZNMUlBaHdqdml3RFFNU1REQUFDQVBzUHRkbi9RNk9jN3ZkWVFZQUJqeVRLZ2J5QVdBUUFBMEZmazV1WnVrTFN4dGYwK24yL0hxbFdyZmp5RVRRSUdOTjRYQWFCalNJWUJBQUI5eGs4Ly9mUWZuOCszMStmelZlVG01aTd2N2ZZQUE5RlBQLzJVSzJtbi83ZlA1eXRldlhyMVY3M1hJbUJnSWhZQkFBRFFsM2k5M29XdDdXTjJYK0RRNG4wUkFEcUdaQmdBQU5DWCtIdyszMnVTL2lISjE5dU5BUVl3bGl3RCtnWmlFUUFBQUgyQzErdjlvSTNkclNiS0FPZ3h2QzhDUUR0SWhnRUFBSDNOVXAvUHg3U2VRQy95ZXIxTC9IOW0zWGVnOXhDTEFBQUE2Q3QrK3VtbnRaSzJOdDN1OC9rS2NuTnovOTBMVFFJR05ONFhBYUI5aHQ1dUFBQUFRQk5HTlR5amVIcTdJY0FBWnBnNGNXS3hKUE9xVmF2aXhFeE5RRzhoRmdFQUFOQm5USmd3WWE3UmFIeWd5ZWI1dWJtNTEvWkdlNEFCanZkRkFHaEhTRzgzQUFBQW9BbHZiemNBUU1PU1pRYURJVlYwcGdDOWlWZ0VBQUJBbitIMWV2L1JOQm5HNi9VeXV5L1FPM2hmQklCMmtBd0RBQUFBb0NWTGZUNWZURzgzQWdDeENBQUFnTDdocDU5K3lzM0p5ZGtwS1VPU2ZENWY4ZXJWcTcvcTNWWUJBeHJ2aXdEUUJwWkpBZ0FBQU5BU2xpd0QrZ1ppRVFBQUFIMUdUazdPSTVMdTNmL3p0ZHpjM0N0NnN6M0FBTWY3SWdDMHdkamJEUUFBQUFEUUozbEZad3JRRnhDTEFBQUE2RE84WHU4Uy81OTlQdCtpM213TEFONFhBUUFBQUFBQUFBQUFBQUE0V0lhSkV5ZVdUSnc0c1Z5c1BnQUFBUHF3a041dUFBQUFBQUFBQUFBQUFQb0ZuOC9uZTgxZ01LUks4dlYyWXdBQUFGcERNZ3dBQUFBQUFBQUFBQUE2YXFuUDU0dnA3VVlBQUFBQUFBQjBSZWorL3dBQUFBQUFBQUIrUmttbTNtNEVjSWpSVndvQUFBQUF3U0FuSjhlWGs1UGpreFRaaGNNak9udGNWbGJXNTBPR0RGblFoWE1CQUFBQUFBQUFRSStocnhRQStoOWpiemNBQUFBRW5mQlJvMFo5bUoyZG5Sc2VIajZ4b3dkRlJVV2RFaGtaZVd4UE5nd0FBQUFBQUFBQURxSGU3Q3RsQmljQUExcEliemNBQUFBRUhVZGRYZDNheE1URUU3T3lzcjRyTEN5OHFiUzA5Slh1UHNuK2tSaHQycng1ODdpYW1wcTFUVGJIcEtXbC9UWW1KdWFYRm9zbDNlUHhWTlhVMUh4VlVGRHdXNmZUdWFHRmFtTEhqeCsvc2FTazVNVTllL1k4MkQydEJ3QUFBQUFBQURBQUhKSyswdjBzRVJFUko4VEZ4WjF0czltbUZoVVZ6U2tySzN1bnRjTDByd0lJZGlUREFBQ0E3dWJadFd2WGpRNkhZOGZnd1lPZnpNakllRGtzTEd6aXJsMjdidWlKazdsY3JtS3YxMXZUeWo1SGswMnhZOGVPL1M0ME5IUzBKSy9UNlN3MG04MnBNVEV4RjBaRlJaMjJZY09HU1U2bmMyUGpBekl5TXA3d2VEelZlL2JzZWFJbjJnOEFBQUFBQUFBZ2FQVjRYMmxDUXNKVk5wdnRiSnZOZHFyUmFBd3N4K1R6K1F3ZE9aNytWUURCaW1RWUFBQUdwb1Njbkp5OUhTbVlrNU5UM1Y2WjNOemNWRWw3R204cktTbDV5dTEybHc4ZE92UWx0OXRkSkVuWjJka2JXNnhnUDR2Rmt0bGFHWWZEc1gzcjFxMW5OOTFlVUZCd2EzbDUrVi9iYTZNa3BhZW4velkwTkhTMDIrMHUyYmh4NDBsT3AzTkRhR2pvMEt5c3JLL05adlBndExTMEIvUHk4aTcybHc4TEN6c21JU0hoeXExYnQwNlYxUFRGRCtoT29mdi8yOTZyclFBZ0VZOEFBQURvZTNoR0JYcFd2KzRyemNqSWVHbi9abTl0YmUzM0VSRVJ4M1RrV3Z6b1h3VVFyRWlHQVFCZ1lISTdISTVOYlJXd1dxMmpKTW5oY0d5VzFONlVtZTZXTnBhVmxiMXF0OXQvcXF1cis2RnhuYTB4R0F5Vzlzb2NESnZOOWl0Sktpa3BlY0UvWmFmZGJ0OVJVbEx5WWxwYTJtTlJVVkVuTnlvZU1uVG8wRDlYVkZRc3JhcXErcmluMmdSSVVrNU9UcjBrNWVibVJrbHFjU1JPR3lJa0dUcHpYRlpXMXVkT3AzTm5mbjcrRlowOEZ4RDBpRWNBQUFEME5UeWpBajJ1WC9lVmxwZVh2MXRWVmJWczM3NTlIMGtxN2NqeVIxMUYveXFBL29Sa0dBQUFCcWFLZGV2V2pXNnJnUCtsYWQyNmRVZW9jeDB0NFdvWXFlU1ZKUC9MblovRDRkalUwcmx6Y25KOGJlM3J4UGxiWmJGWUJ1OXZ3L2JHMjUxT1o0RWttVXltYVArMnBLU2tXNjFXNjRpOHZMenp1dVBjUUE4Skh6VnExSWNoSVNHRDh2THlwdFhWMWEzcXlFRlJVVkdudE5mSkE2RFRlak1lVFpJOEIxa0hBQUFBZ2cvUHFFREg5T3UrMHNZenNmUTArbGNCOUNmRzNtNEFBQUFJS3NZUkkwYThOMkxFaUk4a0pmUjJZNXJ5ZUR3VmttU3hXTkliYjdkWUxCbVM1SEs1Q2lRcExDd3NZOUNnUVE4VUZSVTlZcmZiOHc5OVM0RU9jOVRWMWEyMVdxMVpXVmxaM3lVa0pGelpreWVMakl3OE9UTXo4NTF4NDhZVlRwdzQwWFg0NFlmWFoyZG5iMGxQVDMrbXRXTmlZMk5uakJ3NThsK0hIMzU0MWNTSkUxM1oyZGxiQnc4ZS9LU2ttRllPaVVsTFMzczZPenQ3MjhTSkU1M2p4NDh2SFRaczJHS0x4VEttdFZPTUh6KytPQ1VsWmM1Qlh5QndjQTVsUEZvaUlpSk9UVTlQZnlZN08zdFRYRnpjLzJ2dkFHSVJBQUJnUU9JWmxXZFU5SzQrM1ZmYUZmU3ZBdWhQU0lZQkFBRGRLZEZxdFdiYWJMWXpEanZzc056dzhQQWplN3RCalZWVlZTMlhwS1NrcEJ0Q1EwTXpKU2swTkhSb1VsTFNkWkpVVVZIeG5pUU5HalRvZVpmTFZWaGNYUHhVNzdVVzZCRFBybDI3Yml3b0tMalRaREpaTXpJeVhrNVBUMyt4Qjg1akdUcDA2T3NqUjQ3OElqWTI5dUtRa0pBa3Q5dGQ3UFY2SzZ4VzYvRG82T2dMV2pqR09IVG8wRVdabVpsdlJrWkdIaS9KNS9GNHlxMVc2L0NrcEtRN3M3T3pmNUNVMHVTWTJMRmp4MzZmbkp3OHkycTFEblc1WEh0TUpsTjBURXpNaFdQR2pQbTN4V0pwTmhvcUl5UGpDWS9IVTcxbno1NG5ldUM2Z2M3bzhYaE1TRWk0YXRpd1lYK2ZNR0hDdmxHalJuMldtSmg0bTlWcUhlbnorUXh0SEVZc0FnQUFERnc4by9LTWl0N1ZwL3RLdTRMK1ZRRDlDY3NrQVFDQTdsUzhidDI2WTdLeXN0NlBpb282S1NzcjYrdWRPM2YrcHJ5OC9LODlkY0xNek15M016TXozL1o2dlhVdWw2dWd1cnI2WC92MjdYdSt0cmIycDZabDkrelpjNy9OWmp2ZGJEWVBIak5tekJhWHkxVm9OcHZUREFhRHlXNjNyeThvS0hnNEppYm0vT2pvNlBPMmJkdDJ1aVJuVDdVYkEwcENUazdPM280VXpNbkpxVzZ2VEc1dWJxcWtQWTIzbFpTVVBPVjJ1OHVIRGgzNmt0dnRMcEtrN096c2pXM1ZZN0ZZTWxzcjQzQTR0bS9kdXZWcy8rOWh3NFl0aW9tSnVkRGxjaFVYRmhiZVUxWlc5amRKdGZ0M1IwZEhSMDlxV2tkeWN2THN1TGk0Uzd4ZWIzMStmdjZWNWVYbGIwdnlSVVJFbkRwaXhJaS9XYTNXRVNOR2pIaDU2OWF0NS9xUFNVOVAvMjFvYU9ob3Q5dGRzbkhqeHBPY1R1ZUcwTkRRb1ZsWldWK2J6ZWJCYVdscER6YWUramNzTE95WWhJU0VLN2R1M1RwVmtxTzl2enRBL1R3ZU16SXlYdHEvMlZ0YlcvdDlSRVRFTWUyMWtWZ0VBQURvODNoRzVSa1Z3ZXVROTVWMkJmMnJBSUlWeVRBQUFLQzdsVy9ac3VXTXpNek1OMk5qWXk4S0R3OGYzeE12ZUQ2ZnorWHhlTXE5WG0rdHdXQ3doSVNFSkZtdDFwRldxM1ZrZkh6OHpJS0NndHYzN3QwN3IvRXhkcnM5Yi9QbXpiOUlTVWw1Mkdhem5XWTJtMU9kVHVldWlvcUs5d3NMQ3grVTVCNDhlUEM4aW9xS3haV1ZsWi90UDh5Z2h0RklYa25GM1gwZEdCRGM3YTIxYnJWYVIwbVN3K0hZTE1uWFZsbEo3cFkybHBXVnZXcTMyMy95cnozdHI3TTFCb1BCMGw0WlNVcElTTGhtZnlKTTRaWXRXNDYzMisxNVRZcFVWbFpXTG0reUxUb2xKZVZlU1Nvc0xMeTd2THg4a1g5SGJXM3Q1enQzN3J3cE16UHpUWnZOZGs1RVJNUzQydHJhbnlYSlpyUDlTcEpLU2twZWNEcWRHeVRKYnJmdktDa3BlVEV0TGUyeHFLaW9reHVkSTJUbzBLRi9ycWlvV0ZwVlZmVnhlOWNCN05ldjQ3Rzh2UHpkcXFxcVpmdjI3ZnRJVW1uVGRlSmJRQ3dDQUFEMGZUeWo3c2N6S29MVUlla3I3UXI2VndFRU81SmhBQUFZWU5vYitkTkMrWlZxdjZORkhvK25kdVBHalVmcy8rbk15OHViWGxsWitXbFpXZG1DcnJTelBhdFdyYkkwMldTeDJXeW5EUjQ4K0luUTBORHM5UFQwUDlUVjFhMnJyYTM5WitOQ2RyczliOGVPSFROYXFuUHc0TUcvRHdrSmlTOHFLcnBOYXBqcU56VTFkYTdaYkU2VEpJZkRzYU93c1BEMmlvcUs5M3ZpbWhDMEt0YXRXOWRzdXViRy9KMkY2OWF0TzBKU1RTZnFEcGRrVjBObmd2eWRtbjRPaDJOVFMrZk95Y254dGJXdjBVOXJhbXJxN3lRcFB6Ly9taFlTWVZvVUZ4ZDNnY2xraXZKNFBKVjc5KzU5dWVuKzh2THlkOUxUMDU4SkNRbEppbzZPdnREZnVXbXhXQWJ2Yi9mMnh1V2RUbWVCSkpsTXBtai90cVNrcEZ1dFZ1dUl2THk4OHpyU0ptQy8vaHlQYWp6U3RTT0lSUUFBZ0g2Qlo5UkdlRWJGb1JZc2ZhVmRRZjhxZ0dCSE1nd0FBQU5NUjBiMU5Day9zaVBsdkY1dmJkTk5aV1ZscjdaMC90WkdDYlcxcndPY1ZWVlZINjVmdi82YjdPenMxVmFyZFdocWF1b2RXN2R1L1dmN2gwb1JFUkhqRXhNVGJ5MHFLcnF2dnI2K0lERXg4WWIwOVBRWFhDNVgwYzZkTzYrMVdDeHBLU2twOXc4Yk5teng1czJicDlUVTFIelZ4WFlDM2NVNFlzU0k5eVFadG03ZGVwbWswdTQrUVZ4YzNIbG1zem5aYnJkdnFLcXErckNqeDBWRlJVMlJwT3JxNm45SnFtK2hpTHU2dXZyLzlvK0lPdHEvMGVQeFZJU0VoQ1JZTEpiMHhvVXRGa3VHSkxsY3JnSkpDZ3NMeXhnMGFOQURSVVZGajlqdDl2eXVYQnZRelhvOEhydUNXQVFBQUJqUWVFYmxHUlVkRU1SOXBWMUIveXFBb0VJeURBQUFBMHh1YnE2aGpkM2grMTkwc2twS1N1WVZGQlRjY3BDbmk1VlUzbmlEeCtPcHFxcXEra2V6Z3JHeE05cmExNGx6VnBhV2xyNmNscGIyU0hoNCtDODZlSXhoOE9EQmYzWTRIRnYyN05uenJLVFFRWU1HUFN4SnUzYnR1cTZpb21LcEpKbk41c3o0K1BqTFVsSlM3dDY2ZGV0WG5XZ1QwQk1TclZacnB0VnFIWFhZWVlmbGJ0KysvWUs2dXJvZnUvTUVVVkZSWjBwU1ZWWFZja2toU1VsSlYwVkhSMTlnTnBzSGU3M2V5cHFhbW4vdjNidjNlWWZEc2EzeGNXRmhZZU1reWVGdy9OeGEzUTZIWTZNa1dhM1dMUCsycXFxcTVYRnhjWmNtSlNYZFVGbForWTdkYnM4TERRMGRtcFNVZEowa1ZWUlV2Q2RKZ3dZTmV0N2xjaFVXRnhjLzFaM1hDeHlFSG8vSHJpQVdBUUFBQmpTZVVZRU9HQUI5cFYxQi95cUFvRUF5REFBQUNNakl5SGphYXJWbTFkWFZyU3dvS0xpenllNkk4UER3MFhWMWRTczdVbGRvYU9qUTBhTkhyeTB1TG42MnFLam90Lzd0YnJlN0tDOHY3N0ttNVdOalkyZTB0YTh6MStGMnUvMVQ1RVowcEh4Q1FzSlZFUkVSeDJ6ZXZIbUtKRmRVVk5UUkpwTXBScElxS2lxKzlKZXJyYTM5di9qNCtNc2lJaUk2K2hJSTlLVGlkZXZXSFpPVmxmVitWRlRVU1ZsWldWL3YzTG56TjkyNTduUjRlSGlPSkxsY3J2eVJJMGN1ajR5TVBMbkova21KaVluWGJ0KytmVVpsWmVWNy91Mys2YXY5SS9OYTRuUTZkMHVTMld4TzhtL2JzMmZQL1RhYjdYU3oyVHg0ekpneFcxd3VWNkhaYkU0ekdBd211OTIrdnFDZzRPR1ltSmp6bzZPano5dTJiZHZwa3B6ZGRhM0FRZXJ4ZU93S1loRUFBR0JBNHhrVk9FakIwbGZhRmZTdkFnZ0d4dDV1QUFBQTZCdHNOdHRaQ1FrSjEzbzhudXE4dkx6cE9yRFRJQ0k3TzN2MXlKRWoveTg4UFB5STF1cG9MQ29xYXFyUmFJd0lDd3RyYzkzcm5tQzFXa2RJLzEwM3VoMUphV2xwajVlVmxiMWRVMVB6cFNRWmpjYWtSdnNEVTVwNlBCNzcvdjJSM2RsZTRDQ1ViOW15NVl6eTh2SjNUU1pUYUhoNCtQanVyTnhzTm1kSVVrSkN3bzBXaTJYNHRtM2IvbDl1Ym01MGJtNXV4TFp0MjA2dnI2OWZhekFZckptWm1Rc2JUeFBzWDZ2ZDQvRTBuUkk0d09mejFVbVMwV2dNOTIrejIrMTVtemR2L2tWWldka2lqOGRUWmphYlU1MU81NjdpNHVKbjFxOWZmNndrOStEQmcrZFZWRlFzcnF5cy9Hei9ZUVpKcVpLU3UvUGFnUzdvMFhqc0NtSVJBQUJnd09NWmxXZFVkRkV3OVpWMkJmMnJBSUlCTThNQUFBQ0ZoNGNQR2pKa3lBSkoyclZyMTFVT2gyTnJreUsxSlNVbHo2V25wNzh3ZlBqd1pWdTJiRG02dlhXWGJUYmIyWkpVWGw2K3BJZWEzWnFrK1BqNHF5V3Bzckp5V1h1Rmh3d1o4clNra0IwN2R0enUzK2J4ZUFMVGxWcXQxcUgrSldDc1Z1dHdTWEk2bllYZDNtb0VwZXpzN0kyZExMOVNVcnRyUVhzOG50cU5HemY2TzF1Y2VYbDUweXNyS3o4dEt5dGIwSlYydHNiZlNSa1NFaEszYWRPbUNZM2p2ckt5OHJQS3lzb3A0OGVQWHg4U0VwS1FuSng4eDg2ZE82K1dKSVBCWUpJa3I5ZnJicTF1cjlmcmtTU2Z6M2ZBOWRydDlyd2RPM2EwT01KcDhPREJ2dzhKQ1lrdktpcTZUV29ZZFpTYW1qclhiRGFuU1pMRDRkaFJXRmg0ZTBWRnhmc0hkK1VJUnYwOUhydUNXQVFBQU9qYmVFWnRHYytvNkcxQjFsZmFGZlN2QWdnS0pNTUFBSURROVBUMHY1dk41cFE5ZS9ZOFVWWlc5azVMaGZidTNmdGlhR2pvbU1URXhCdUdEUnYyNGZyMTZ5ZExxbXlsenJDb3FLaVRmVDZmdTd5OC9NUHVibkJ5Y3ZLdEpwTXBadCsrZlF2OUwxS1NURGFiN2RUMDlQUjVack01MmUxMmx4WVVGRHplVmoyUmtaRW54OGZIWDFaWVdEaExVcEYvZTAxTnpYODhIaysxeVdTS1NrbEp1U2MvUC85cVNRa0pDUWxYU0ZKbFplVUgzWDFOQ0U1V3EzVlVKOHVQYkwrVTVQVjZtNDZnODVhVmxiM2Ewdmx6Y25KYTdDaHRhMThqSGttbWZmdjJ2ZHhLcDg3ZTh2THlOeE1URTIrTmlvbzZKWENReCtNd21VeWhCb01odExXS1RTWlQrUDVycVc2bkRaS2tpSWlJOFltSmliY1dGUlhkVjE5Zlg1Q1ltSGhEZW5yNkN5NlhxMmpuenAzWFdpeVd0SlNVbFB1SERSdTJlUFBtelZOcWFtcSs2a2k5R0RpQ0lCNDdqVmdFQUFEbzIzaEdiUm5QcU9obC9hNnZ0Q3ZvWHdVd0VKQU1Bd0RBQUplWm1mbEtSRVRFTHlvckt6L2F2WHYzdlcyVjNiVnIxNjFoWVdGakl5TWpUODdLeW5wdnk1WXRaMHBxTnBJbkppYm1ES1BSR0ZaZFhmMVBTUlhkM1dhVHlSU1RrcEl5TnlVbFphN0g0eW4zZUR4VklTRWhpZjdwYzUxTzU2N3QyN2YvU3RLZU5xcXhEQmt5NUUvMTlmVS9GeGNYUDk5a1g4M3UzYnZ2VDA5UC8wTjhmUHovUmtkSG4yODBHaU9NUm1PWTArbmNXVkJROEZCM1h4T0NVMjV1cnFHTjNlSFoyZG1yclZaclZrbEp5YnlDZ29KYkR2SjBzWkxLRzIvd2VEeFZWVlgvdjcyN2paSHJPZ3NBL0dabVoyZjJZOWFlL1hBMkc4ODZjWnc0c1VGV2YxQVNWUVJDSmI0UlFoV0Yxb0VmVktWVXRCSWZyVW9RSUZXVUNwQ2FoSkttVlVFSVZZcG9hU0cwSWFGL3F0SUtoSVJ3Vk9SdTRuaGpyNVAxeDM1bVpqYXpzenZqbVR2ODhhVFdacjJ4TjNiaTlUNlBOTkxzT2ZlY2U2K2wxM3JuMWIzbkxEMzF1Z01MaGNNYjlWMDh2cXVyYTNobFplWG9wVTY2dkx4OGRHUmtKTHE3dTIrOWFOeGNPcDBlejJReW81Y2ExOVhWTlJvUmNmNzgrY3Q1RStpbTNidDNmNkZlcjAvT3pNdzhFaEc1c2JHeFQwVkVURTlQZjdoY0xuODlJaUtUeWR3K05EVDA0T2pvNkIrKytPS0wvM0VaODdLTmJQVjQzQXl4Q0FCd2ZaT2pyaytPeXR0cEs5WktEeDQ4dUhibG1vaUkyTDE3OTZPZGVJaUltSmlZMk5mNXJyNEtiQWNlaGdHQTdhdHJmSHo4NFVLaGNMaGVyNzl3NHNTSjkwZEVjcUV2R3hHNWlNamxjcm1lSkVseW1Vd21seVJKYm5aMjl2R2VucDc3OHZuOHU0dkY0aVBUMDlNZlhUdng0T0RnNFlpSVRzSGhhcXRVS3YrYXkrWDI5L2IyL21nNm5iNGxrOGtNdEZxdGNxMVcrOTl5dWZ5TnVibTV2NDJJcFkzbUdCMGQvVVEybTkwL09UbDVmNnp6STNWK2Z2NnpTWktVZCszYTliRmNMcmUvMVdvdGxjdmxyODdOelQwVUVRdlg0cjdZWHNiSHh6K1R6V2J2ck5WcVIwNmZQdjN4TmQxOXZiMjlkOWRxdFNPWE0xY3VsN3Z0N3J2di92N3M3T3dqNTg2ZCs1Tk9lN1BaUERjMU5mWGcydU1MaGNMaGpmbzYzMWRYVjEvczcrOGZUcVZTQTVjNjkwMDMzWlJFUkNSSlV1KzAxZXYxeWU3dTd2RmNMbmZKZmJBN2ZhdXJxNWQ4MEtaamVIajRnMzE5ZmZjZFAzNzhKeVBpZkQ2ZnZ6ZWRUdStNaUNpWHk5L3VITGU4dlB5ZG9hR2hCL3Y2K3Q3NVJuUEN4YlpDUEc2R1dBUUEyTHJrcUhKVTNuSmJ0bGJhMlhwb3JVd21jM05FM0x4ZW4vb3FzQjE0R0FZQXRxZlVnUU1IL2krWHl4MklpTWhrTXJjZU9uVG9WRVRrMHVsME5pSTJlalBwTlNNakl4OVpXVms1dXJDdzhNV0xtZ2Z5K2Z3dlJFUlVxOVhYN1lGN05aYmdYVjVlL3Q3Smt5ZmZkem5YZUNrek16Ti9Oak16cytFYkNJdUxpMTlhWEZ6ODBwczVENnhuWUdEZ1o0ZUhoMys3MVdxOU9qVTE5V3NSMGJpb3UrL2d3WVBmeTJReXR4dy9mdnpITDZlNG1jL25mejZWU3ZYMTlQUmNzcGk0R1NzcksvL2QzOTkvYjM5Ly8vM3o4L09mVysrWVhDNzN3eEVSOVhyOWhVN2I4dkx5ZitYeitYY1BEQXc4RUJHcCtFSHhxQ09WeitkL0lpSmlhV25wVzI5d0didHV2ZlhXdjNqbGxWZitzVnF0ZmpzaUlwVks3YnFvLzdYbHYxdXQxdXFGL3Y3THUwUFlPdkc0R1dJUkFHQnJrcVBLVVhuTGJlbGE2UnVzTXJVdTlWVmdPL0F3REFCc1QwbWxVdm5taFI5NFNaSWtqVmFyOVVxcjFWcHNOcHZsVnF0VnVmQlphcmZieTBtU0xDZEpVbTIxV3JWMnU3M1NicmRyMld6MkhXTmpZNThzRm91UHJhNnVIcXRXcTkrTmlCZ2NISHhQT3AzTzFXcTFJeXNySzlOclQ5eHV0eHVOUm1QcVNpNzJTdmZRaHV0WmIyL3YySjQ5ZS80K0ltSjZldnFEOVhwOTdWSzJ5M056YzQ4V2k4WEg3cmpqam4rYm5KeThkM1YxOWFXTjVod1lHUGk1aUloU3FmUzZvc3Fic2JpNCtNVEl5TWp2N2R5NTg1ZjcrL3QvcUZxdGZuL05JVU5EUTBPL0VSRlJMcGUvMW1sY1dGajR5dWpvNko5bU1wbmRnNE9EdjdKMmYrMUNvZkRlVENZemxzME1mR1lBQUFaTFNVUkJWQ1JKZFdGaDRXdXhnVDE3OW53bUlycE9uVHIxQjUyMlZxdjEydExlMld6MnRzN2UxcDAzb1JxTnh1VXNwUTFiS2g0M1F5d0NBR3c5Y2xRNUttOEx0VktBRzVDSFlRQmdtenB6NXN5blM2WFNsMnUxMnRHSVdOM0VGRS8xOXZiZWs4MW1EeVJKVXUwME5wdk4yVnF0ZHFSU3FUeTUzcUJHb3pFMU1URnhSVzhpWGM0YkVMQkY1SXJGNHBPWlRHWjBabWJtTDljVy9Ucm01K2MvbDh2bDdoa1pHZm1kdlh2M1B2M2NjOCs5S3lJcWw1aXpKNS9QUDlCdXQ1dWxVdW5wcTNteHRWcnRTS2xVK3FkQ29mRGUyMjY3N2VsVHAwNzllcWVZMDkzZGZYRHYzcjMvME5YVk5WeXYxMC9Nek13ODNoblhhRFNlSzVWS1h5a1VDcjlhTEJZLzMydzJsNWFXbHY0OUltTEhqaDAvTlQ0Ky9uaEV4TGx6NS80OE50Z3J1NysvLzRHaG9hRUh6NXc1OC9zUmNhN1RYcTFXLzZmVmFyMmFUcWZ6bzZPakQ3MzAwa3UvRlJIRHc4UER2eGtSVWFsVXZuRTEveDI0WVcycGVOd01zUWdBc09YSVVlV292RTNVU2dGdVBCNkdBWUR0YTdGV3F5MittUWxPbmp6NWdZZzRmK0VURVJGTFMwdlBMQzB0UFJQcjVCa1RFeE4zcGxLcHh0cjJOL0xzczgvZUV1dnNPd3RiemUyMzMvNTNmWDE5NzZ4VUtzK2NQWHYyanpZNmRucDYrbmQ3ZW5vTzlQZjNQM0RublhmKzgrVGs1TS9FT25Hd2MrZk9uMDZsVWoydnZ2cnF0MktEUXVGbVRVMU5mU2liemQ3ZTI5djdJM2ZkZGRkM21zM21ZcnZkUHAvSlpFWWpJaHFOeHN1VGs1Ty9HQkhWTmVNK25NMW03Kzd0N1QyMGI5KytaNXJONW1KRXRMdTZ1b1lqSWtxbDBoT3pzN04vdGNHcHUvZnMyZlA1bFpXVm83T3pzMyt6cHE5Njl1elpQeTRXaTM4OU5EVDBnUjA3ZHZ4U0twWHFTNlZTUFkxRzQrWFRwMDl2dUVRdlJHek5lRHg0OE9EYXQ0SWpJbUwzN3QyUGpvMk5mYXJ6OThURXhMN09kN0VJQUxCMXlGSGxxTHl0MUVvQmJqQWVoZ0VBM296YUJuMnYrMEcyenRLK2wydG1rK1BnZXRFMVBqNytjS0ZRT0Z5djExODRjZUxFKytNSCs2Sm5JeUlYRWJsY0x0ZVRKRWt1azhua2tpVEp6YzdPUHQ3VDAzTmZQcDkvZDdGWWZHUjZldnFqYXljZUhCdzhIQkZSTHBlL2ZvMnV2WHpzMkxFZjI3VnIxMGNHQndjUFo3UFplMUtwVkh0MWRYV2lYQzcveTltelp4K085UXVxcFdQSGpyMXJiR3pzNDRWQzRYM2QzZDE3MisxMnZWcXQvdWY4L1B3WFNxWFNFeHVkZEhSMDlCUFpiSGIvNU9Uay9iSE8veWZ6OC9PZlRaS2t2R3ZYcm8vbGNybjlyVlpycVZ3dWYzVnVidTZoaUZpNE9yZk9EV3JMeG1ObmFmZTFNcG5NelJGeDh5V0dpVVVBZ091ZkhGV095bzFCclJUZ09uTFQyMzBCQUFCd2cwc2RPSERnNklWOXB5TkprbXE3M1c1R1JDNmRUbWZqQ25MeWwxOSsrVU1MQ3d0ZnZLaHA0TkNoUTdQcGREcjMvUFBQajErODkvU2JXVEszWHErL2NLVkw5TUlXSVI0QkFMamV5RkVCQUs0Qks4TUFBTUMxbFZRcWxXOWVLR3dtU1pJMFdxM1dLNjFXYTdIWmJKWmJyVmJsd21lcDNXNHZKMG15bkNSSnRkVnExZHJ0OWtxNzNhNWxzOWwzakkyTmZiSllMRDYydXJwNnJGcXRmamNpWW5CdzhEM3BkRHBYcTlXT1hGelU3R2kzMjQxR296RjFKUmVieldiM1g2WDdodXVSZUFRQTRIb2pSd1VBdUFZOERBTUFBTmZZbVROblBsMHFsYjVjcTlXT1JzVHFKcVo0cXJlMzk1NXNObnNnU1pKcXA3SFpiTTdXYXJVamxVcmx5ZlVHTlJxTnFTdDlXKy9OdkIwSVc0RjRCQURnZWlOSEJRQUFBQUMycTk2SXlGeWk3M1VQdVdlejJYMDlQVDNqbXpqUGFFUU1iMkljYkNmaUVRQ0E2NDBjRl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RncmZYL09JdTVNdTg4WnEwQUFBQUFTVVZPUks1Q1lJST0iLAoJIlRoZW1lIiA6ICIiLAoJIlR5cGUiIDogImZsb3ciLAoJ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3976</Words>
  <Characters>4437</Characters>
  <Lines>13</Lines>
  <Paragraphs>3</Paragraphs>
  <TotalTime>0</TotalTime>
  <ScaleCrop>false</ScaleCrop>
  <LinksUpToDate>false</LinksUpToDate>
  <CharactersWithSpaces>4599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2020-10-19T12:23:00Z</dcterms:created>
  <dc:creator>Administrator</dc:creator>
  <cp:lastModifiedBy>Administrator</cp:lastModifiedBy>
  <cp:lastPrinted>2020-03-10T02:52:00Z</cp:lastPrinted>
  <dcterms:modified xsi:type="dcterms:W3CDTF">2024-10-09T09:27:51Z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1735DC4F12A14A7BAC3A55BC082B3CCC_13</vt:lpwstr>
  </property>
</Properties>
</file>