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09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 w14:paraId="56C0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月份重点工作</w:t>
      </w:r>
    </w:p>
    <w:p w14:paraId="7546B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办公室</w:t>
      </w:r>
    </w:p>
    <w:p w14:paraId="34216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</w:pPr>
    </w:p>
    <w:p w14:paraId="028F3F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40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印发年度党的建设工作要点、党风廉政建设工作要点、作风建设提升年活动方案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制定中心组学习要点、年度全面从严治党班子责任清单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向省厅、市委组织部报送2024年度民主生活会有关材料，制定班子民主生活会查摆问题整改方案。（机关党委）</w:t>
      </w:r>
    </w:p>
    <w:p w14:paraId="6DAE09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2.修订《2025年度南通市生态环境局综合绩效考核办法》。（人事处、综合业务处、机关党委）</w:t>
      </w:r>
    </w:p>
    <w:p w14:paraId="6D61D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3.印发《2025年南通市生态环境工作要点》。（综合业务处）</w:t>
      </w:r>
    </w:p>
    <w:p w14:paraId="4A4DE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根据省统一部署，提请市委、市政府出台《南通市贯彻落实中央生态环境保护督察报告整改方案》，推进督察反馈问题整改。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2024年生态环境基础设施工程项目投运情况“回头看”。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（综合监督处、信访办等各相关处室、单位）</w:t>
      </w:r>
    </w:p>
    <w:p w14:paraId="03D85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照《企业环境信息依法披露管理办法》(生态环境部令第24号)要求，督促指导2024年度环境信息依法披露名单内企业完成信息披露工作，同时确定2025年度环境信息依法披露企业名单。（法规处）</w:t>
      </w:r>
    </w:p>
    <w:p w14:paraId="74A89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6.调度全市突出生态环境信访矛盾化解、稳控工作，并进行督查，确保全国“两会”期间环境信访形势稳定。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做好《生态环境信访工作办法》的宣传、贯彻、培训等工作。（信访办）</w:t>
      </w:r>
    </w:p>
    <w:p w14:paraId="28911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  <w:t>7.开展汛前隐患排查整治，科学调度引排水，治理支流支浜拦蓄污水，压降入海断面主要污染物浓度。印发《南通市2025年水、海洋生态环境保护工作计划》和《南通市水环境区域补偿工作方案（2025年修订）》。（水处）</w:t>
      </w:r>
    </w:p>
    <w:p w14:paraId="0E0A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  <w:t>完成所有在用入海排污口的登记备案；完成启东南段美丽海湾建设成效自评估。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（海洋处）</w:t>
      </w:r>
    </w:p>
    <w:p w14:paraId="52AA9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持续加强空气质量预测预报，及时调整污染管控等级；修改完善2025年大气污染防治工作要点；组织各地做好中央大气污染防治资金申报工作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  <w:t>（大气处）</w:t>
      </w:r>
    </w:p>
    <w:p w14:paraId="37CF2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征求2025年土壤、地下水和农业农村污染防治工作计划意见并印发；形成沿江1公里化工企业腾退地块土壤污染治理情况报告；申报地下水背景值标准立项材料。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（土壤处）</w:t>
      </w:r>
    </w:p>
    <w:p w14:paraId="1A62B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highlight w:val="none"/>
        </w:rPr>
        <w:t>推进军山“生态岛”一枝黄花清理、野生动物水源地营建等生态修复项目，组织启东开展长江口北支（崇明岛北岸）“生态岛”试验区中期评估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。（自然处）</w:t>
      </w:r>
    </w:p>
    <w:p w14:paraId="047F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继续做好省市重大项目服务，做好权限调整过渡期项目审查工作；组织完成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年工业源和集中式生态环境统计年报；发布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年环境监管重点单位名录；出台市级建设项目环评审批权限调整目录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（环评处、总量办）</w:t>
      </w:r>
    </w:p>
    <w:p w14:paraId="6AF9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13.高质量完成全市2025年度化学物质环境信息调查系统数据审核报送，组织3个化工园区开展新污染物治理工作。（固化处）</w:t>
      </w:r>
    </w:p>
    <w:p w14:paraId="5DE55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14.做好全国“两会”期间环境安全隐患排查整治工作；持续开展生态环境系统重大事故隐患排查整治行动；推进全市重点园区突发水污染事件三级防控体系建设。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安监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、执法局等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110F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.制定2025年南通市强制性清洁生产审核实施方案。（科监处）</w:t>
      </w:r>
    </w:p>
    <w:p w14:paraId="53A30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16.印发《2025年度南通市生态环境系统执法练兵活动方案》；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落实《关于进一步强化机动车尾气排放专项整治工作的通知》要求，加强对机动车排放检验机构监管执法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展行政处罚案卷质量培训和污染防治设施隐患排查业务培训。（执法局）</w:t>
      </w:r>
    </w:p>
    <w:p w14:paraId="6F5C5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完成市生态环境监测监控一体化系统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一期项目信创迁移改造，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做好二期项目市数据局竣工验收申请材料的准备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（监控中心）</w:t>
      </w:r>
    </w:p>
    <w:p w14:paraId="79CAA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印发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《南通市生态环境监测系统现代化建设方案（2025-2027年）》《2025年度南通市生态环境监测一体化建设实施方案》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开展地表水岸边无人采样站的监测设备安装及调试工作。按要求做好2025年度环境监测人员持证上岗理论考试工作。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（监测站）</w:t>
      </w:r>
    </w:p>
    <w:p w14:paraId="7D76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19.组织相关处室（单位）开展2024年各级财政资金预算执行情况绩效评价工作。（财审处）</w:t>
      </w:r>
    </w:p>
    <w:p w14:paraId="3E99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按照全市营商环境宣传工作方案要求，重点围绕“非现场执法”等主题开展系列宣传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会同市委宣传部策划2025年南通市习近平生态文明思想宣讲活动。（宣教处、宣教中心、执法局、环评处）</w:t>
      </w: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D48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E45ECB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E45ECB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DQ1YmU2MWY5NzUxZGNmMDI3Y2IzY2YxNjVlNDIifQ=="/>
  </w:docVars>
  <w:rsids>
    <w:rsidRoot w:val="00172A27"/>
    <w:rsid w:val="0019519B"/>
    <w:rsid w:val="0020398A"/>
    <w:rsid w:val="002C6CE4"/>
    <w:rsid w:val="00D422EB"/>
    <w:rsid w:val="00D9120E"/>
    <w:rsid w:val="00F02438"/>
    <w:rsid w:val="011858BB"/>
    <w:rsid w:val="0120300B"/>
    <w:rsid w:val="01DB6127"/>
    <w:rsid w:val="01E13230"/>
    <w:rsid w:val="025D4AC9"/>
    <w:rsid w:val="02682A2A"/>
    <w:rsid w:val="02714551"/>
    <w:rsid w:val="027D10DB"/>
    <w:rsid w:val="0283123C"/>
    <w:rsid w:val="02A00124"/>
    <w:rsid w:val="02FC5613"/>
    <w:rsid w:val="031D31D8"/>
    <w:rsid w:val="0331461C"/>
    <w:rsid w:val="038D778F"/>
    <w:rsid w:val="03A11C9E"/>
    <w:rsid w:val="03DB240E"/>
    <w:rsid w:val="03EC6602"/>
    <w:rsid w:val="03F2658E"/>
    <w:rsid w:val="04297620"/>
    <w:rsid w:val="047D1717"/>
    <w:rsid w:val="04A067D9"/>
    <w:rsid w:val="057C19CF"/>
    <w:rsid w:val="05E502DE"/>
    <w:rsid w:val="064C7E90"/>
    <w:rsid w:val="06585882"/>
    <w:rsid w:val="06BF6F6E"/>
    <w:rsid w:val="06E17C35"/>
    <w:rsid w:val="070C1C1B"/>
    <w:rsid w:val="07606C4D"/>
    <w:rsid w:val="07A23E81"/>
    <w:rsid w:val="07B54343"/>
    <w:rsid w:val="07EA0BA6"/>
    <w:rsid w:val="0831084F"/>
    <w:rsid w:val="084C3FED"/>
    <w:rsid w:val="08A700C8"/>
    <w:rsid w:val="09105B81"/>
    <w:rsid w:val="09293CBF"/>
    <w:rsid w:val="0934112F"/>
    <w:rsid w:val="09B36186"/>
    <w:rsid w:val="0A9C78E1"/>
    <w:rsid w:val="0AAE3DCE"/>
    <w:rsid w:val="0B654B12"/>
    <w:rsid w:val="0B681CE2"/>
    <w:rsid w:val="0B8421E4"/>
    <w:rsid w:val="0BB90A81"/>
    <w:rsid w:val="0C764185"/>
    <w:rsid w:val="0C900FFF"/>
    <w:rsid w:val="0CF64E24"/>
    <w:rsid w:val="0DE45DB2"/>
    <w:rsid w:val="0E5858C9"/>
    <w:rsid w:val="0E7F6DC3"/>
    <w:rsid w:val="0E954589"/>
    <w:rsid w:val="0ED80568"/>
    <w:rsid w:val="0EE03F31"/>
    <w:rsid w:val="0EF05273"/>
    <w:rsid w:val="0F032360"/>
    <w:rsid w:val="0F0D5D19"/>
    <w:rsid w:val="0F1D40F6"/>
    <w:rsid w:val="0FB47B5B"/>
    <w:rsid w:val="0FCF794E"/>
    <w:rsid w:val="0FE512B7"/>
    <w:rsid w:val="10811B10"/>
    <w:rsid w:val="10AE6506"/>
    <w:rsid w:val="1111746F"/>
    <w:rsid w:val="111F7D1C"/>
    <w:rsid w:val="11535CDA"/>
    <w:rsid w:val="11AF2E80"/>
    <w:rsid w:val="121F3A82"/>
    <w:rsid w:val="12F5365F"/>
    <w:rsid w:val="13392BA7"/>
    <w:rsid w:val="13F617A7"/>
    <w:rsid w:val="14496F20"/>
    <w:rsid w:val="1480230F"/>
    <w:rsid w:val="149F4D92"/>
    <w:rsid w:val="14BB6448"/>
    <w:rsid w:val="14FE41AE"/>
    <w:rsid w:val="155E4790"/>
    <w:rsid w:val="157A3D24"/>
    <w:rsid w:val="163C4C94"/>
    <w:rsid w:val="169B0075"/>
    <w:rsid w:val="16D910CE"/>
    <w:rsid w:val="17F61E31"/>
    <w:rsid w:val="180004DB"/>
    <w:rsid w:val="18A17224"/>
    <w:rsid w:val="18B253A2"/>
    <w:rsid w:val="18BF06A2"/>
    <w:rsid w:val="18F02B0F"/>
    <w:rsid w:val="19030DCD"/>
    <w:rsid w:val="1966672F"/>
    <w:rsid w:val="199B3E31"/>
    <w:rsid w:val="19EC0EFA"/>
    <w:rsid w:val="19FF7E11"/>
    <w:rsid w:val="1A153AB6"/>
    <w:rsid w:val="1AB73751"/>
    <w:rsid w:val="1B3E5A78"/>
    <w:rsid w:val="1B423DEB"/>
    <w:rsid w:val="1B677330"/>
    <w:rsid w:val="1B696103"/>
    <w:rsid w:val="1B742AD4"/>
    <w:rsid w:val="1B8310D4"/>
    <w:rsid w:val="1B9536A6"/>
    <w:rsid w:val="1B9C6379"/>
    <w:rsid w:val="1BC3142D"/>
    <w:rsid w:val="1C033E58"/>
    <w:rsid w:val="1C640C95"/>
    <w:rsid w:val="1E297896"/>
    <w:rsid w:val="1E2D340E"/>
    <w:rsid w:val="1E3407DB"/>
    <w:rsid w:val="1E683EE2"/>
    <w:rsid w:val="1EC04105"/>
    <w:rsid w:val="1ED87FFE"/>
    <w:rsid w:val="1EE056F9"/>
    <w:rsid w:val="1F006A82"/>
    <w:rsid w:val="1F1A7E37"/>
    <w:rsid w:val="1F354555"/>
    <w:rsid w:val="1F610223"/>
    <w:rsid w:val="1F9414DB"/>
    <w:rsid w:val="1FFF681A"/>
    <w:rsid w:val="200308CB"/>
    <w:rsid w:val="203366E9"/>
    <w:rsid w:val="206311D3"/>
    <w:rsid w:val="20CE4FD9"/>
    <w:rsid w:val="20E27336"/>
    <w:rsid w:val="21075951"/>
    <w:rsid w:val="210A56C3"/>
    <w:rsid w:val="21360DC6"/>
    <w:rsid w:val="22134B94"/>
    <w:rsid w:val="22276668"/>
    <w:rsid w:val="226E78E9"/>
    <w:rsid w:val="22AD2322"/>
    <w:rsid w:val="22E2111F"/>
    <w:rsid w:val="2308758C"/>
    <w:rsid w:val="238C3479"/>
    <w:rsid w:val="243E4ED5"/>
    <w:rsid w:val="247823A5"/>
    <w:rsid w:val="24970B81"/>
    <w:rsid w:val="24E36FEC"/>
    <w:rsid w:val="25040C45"/>
    <w:rsid w:val="25564710"/>
    <w:rsid w:val="25847A9B"/>
    <w:rsid w:val="26011F8D"/>
    <w:rsid w:val="26191A38"/>
    <w:rsid w:val="26C74406"/>
    <w:rsid w:val="26CF18DA"/>
    <w:rsid w:val="27477F00"/>
    <w:rsid w:val="27BD5803"/>
    <w:rsid w:val="27D579C0"/>
    <w:rsid w:val="28D56F0D"/>
    <w:rsid w:val="28E24F7B"/>
    <w:rsid w:val="29162D65"/>
    <w:rsid w:val="29343B9D"/>
    <w:rsid w:val="29747847"/>
    <w:rsid w:val="29A06011"/>
    <w:rsid w:val="29BA0811"/>
    <w:rsid w:val="29BD102A"/>
    <w:rsid w:val="29BD6E1C"/>
    <w:rsid w:val="29D91FA2"/>
    <w:rsid w:val="2A070FB7"/>
    <w:rsid w:val="2A07545B"/>
    <w:rsid w:val="2A3543E5"/>
    <w:rsid w:val="2A467755"/>
    <w:rsid w:val="2A8A7341"/>
    <w:rsid w:val="2AE1520B"/>
    <w:rsid w:val="2B50537B"/>
    <w:rsid w:val="2B5D7B3E"/>
    <w:rsid w:val="2B820C93"/>
    <w:rsid w:val="2BB533C1"/>
    <w:rsid w:val="2BE530EA"/>
    <w:rsid w:val="2BEA515D"/>
    <w:rsid w:val="2C2F5DF8"/>
    <w:rsid w:val="2CB857FA"/>
    <w:rsid w:val="2CE33B40"/>
    <w:rsid w:val="2D8A75B1"/>
    <w:rsid w:val="2DFD01DE"/>
    <w:rsid w:val="2E205989"/>
    <w:rsid w:val="2E2C538A"/>
    <w:rsid w:val="2E783C02"/>
    <w:rsid w:val="2EFD018D"/>
    <w:rsid w:val="2F330315"/>
    <w:rsid w:val="2F520F27"/>
    <w:rsid w:val="2FF41FDE"/>
    <w:rsid w:val="30300511"/>
    <w:rsid w:val="30BC3C52"/>
    <w:rsid w:val="3106762C"/>
    <w:rsid w:val="312D57A8"/>
    <w:rsid w:val="31434FCB"/>
    <w:rsid w:val="31D852CF"/>
    <w:rsid w:val="31E85EA4"/>
    <w:rsid w:val="321076CF"/>
    <w:rsid w:val="326B05FF"/>
    <w:rsid w:val="3276162F"/>
    <w:rsid w:val="329F26D5"/>
    <w:rsid w:val="32E7407C"/>
    <w:rsid w:val="32FC4C38"/>
    <w:rsid w:val="330A1C73"/>
    <w:rsid w:val="333910D0"/>
    <w:rsid w:val="33547CF0"/>
    <w:rsid w:val="337A53D0"/>
    <w:rsid w:val="33EE6036"/>
    <w:rsid w:val="33F90682"/>
    <w:rsid w:val="347D2BDF"/>
    <w:rsid w:val="34C07D98"/>
    <w:rsid w:val="34E94C5F"/>
    <w:rsid w:val="35835A45"/>
    <w:rsid w:val="35DA391E"/>
    <w:rsid w:val="35FE00D7"/>
    <w:rsid w:val="362B5026"/>
    <w:rsid w:val="36CE4087"/>
    <w:rsid w:val="36D24615"/>
    <w:rsid w:val="375171DB"/>
    <w:rsid w:val="37AE5168"/>
    <w:rsid w:val="37E2424A"/>
    <w:rsid w:val="37E312B6"/>
    <w:rsid w:val="380A3FE4"/>
    <w:rsid w:val="38726A59"/>
    <w:rsid w:val="38C0104A"/>
    <w:rsid w:val="39551D3F"/>
    <w:rsid w:val="3A3471DB"/>
    <w:rsid w:val="3A70795F"/>
    <w:rsid w:val="3C0839B4"/>
    <w:rsid w:val="3C7C4E65"/>
    <w:rsid w:val="3D2A1867"/>
    <w:rsid w:val="3D714F4E"/>
    <w:rsid w:val="3DAA1B3A"/>
    <w:rsid w:val="3E1C72D0"/>
    <w:rsid w:val="3E1D5959"/>
    <w:rsid w:val="3EC40A4D"/>
    <w:rsid w:val="3EC8183F"/>
    <w:rsid w:val="3F281CA4"/>
    <w:rsid w:val="3F402AF4"/>
    <w:rsid w:val="3FB77F55"/>
    <w:rsid w:val="3FD20946"/>
    <w:rsid w:val="3FD47305"/>
    <w:rsid w:val="3FDE1965"/>
    <w:rsid w:val="408077A4"/>
    <w:rsid w:val="408D2C35"/>
    <w:rsid w:val="409745EC"/>
    <w:rsid w:val="40B557B9"/>
    <w:rsid w:val="40CF6CFE"/>
    <w:rsid w:val="40D33134"/>
    <w:rsid w:val="40EE2963"/>
    <w:rsid w:val="41274D2B"/>
    <w:rsid w:val="414A6D4F"/>
    <w:rsid w:val="415168FE"/>
    <w:rsid w:val="419456E2"/>
    <w:rsid w:val="41BC5A6F"/>
    <w:rsid w:val="42207583"/>
    <w:rsid w:val="423F48AE"/>
    <w:rsid w:val="424429AE"/>
    <w:rsid w:val="42632E92"/>
    <w:rsid w:val="43235256"/>
    <w:rsid w:val="437101AA"/>
    <w:rsid w:val="438673EC"/>
    <w:rsid w:val="439D67BD"/>
    <w:rsid w:val="43A35D9D"/>
    <w:rsid w:val="43BE17DD"/>
    <w:rsid w:val="43D97258"/>
    <w:rsid w:val="44CC4274"/>
    <w:rsid w:val="44EC531A"/>
    <w:rsid w:val="451442E7"/>
    <w:rsid w:val="451E0C46"/>
    <w:rsid w:val="453942C3"/>
    <w:rsid w:val="457C55DF"/>
    <w:rsid w:val="458E3B43"/>
    <w:rsid w:val="46315CEA"/>
    <w:rsid w:val="469D0B09"/>
    <w:rsid w:val="469D6AD4"/>
    <w:rsid w:val="47A930EA"/>
    <w:rsid w:val="47E930E6"/>
    <w:rsid w:val="480C5471"/>
    <w:rsid w:val="487C14B7"/>
    <w:rsid w:val="48E331E2"/>
    <w:rsid w:val="48F6071D"/>
    <w:rsid w:val="4905090C"/>
    <w:rsid w:val="49540B15"/>
    <w:rsid w:val="496261FD"/>
    <w:rsid w:val="49BF6892"/>
    <w:rsid w:val="49F4618D"/>
    <w:rsid w:val="49FC1D63"/>
    <w:rsid w:val="4AA87A83"/>
    <w:rsid w:val="4AD53A2F"/>
    <w:rsid w:val="4AE14461"/>
    <w:rsid w:val="4B7D4BC3"/>
    <w:rsid w:val="4B9A7E8E"/>
    <w:rsid w:val="4BDD6CC7"/>
    <w:rsid w:val="4C141607"/>
    <w:rsid w:val="4C1B22E6"/>
    <w:rsid w:val="4C1C0100"/>
    <w:rsid w:val="4C854CF4"/>
    <w:rsid w:val="4C964879"/>
    <w:rsid w:val="4C997D3D"/>
    <w:rsid w:val="4C9F6804"/>
    <w:rsid w:val="4DB16E26"/>
    <w:rsid w:val="4E14420B"/>
    <w:rsid w:val="4E791EB9"/>
    <w:rsid w:val="4E8011B5"/>
    <w:rsid w:val="4E9401ED"/>
    <w:rsid w:val="4E9C58C3"/>
    <w:rsid w:val="4EA13F46"/>
    <w:rsid w:val="4EA56289"/>
    <w:rsid w:val="4EF94AC3"/>
    <w:rsid w:val="4F133B5A"/>
    <w:rsid w:val="4F227745"/>
    <w:rsid w:val="4F3D1A22"/>
    <w:rsid w:val="4FA5520C"/>
    <w:rsid w:val="4FBF0167"/>
    <w:rsid w:val="4FD10A75"/>
    <w:rsid w:val="50A27AA8"/>
    <w:rsid w:val="50AA418D"/>
    <w:rsid w:val="51764DA1"/>
    <w:rsid w:val="52100317"/>
    <w:rsid w:val="52142872"/>
    <w:rsid w:val="524C13C4"/>
    <w:rsid w:val="52880F1F"/>
    <w:rsid w:val="533E519B"/>
    <w:rsid w:val="54014B46"/>
    <w:rsid w:val="54D233CE"/>
    <w:rsid w:val="5536081F"/>
    <w:rsid w:val="5575278F"/>
    <w:rsid w:val="56052DC2"/>
    <w:rsid w:val="56135070"/>
    <w:rsid w:val="561D5C85"/>
    <w:rsid w:val="563265AC"/>
    <w:rsid w:val="56EA4C31"/>
    <w:rsid w:val="57BE6E36"/>
    <w:rsid w:val="57E949D1"/>
    <w:rsid w:val="58B54151"/>
    <w:rsid w:val="593D7FC5"/>
    <w:rsid w:val="594D58D5"/>
    <w:rsid w:val="596936DC"/>
    <w:rsid w:val="597E747C"/>
    <w:rsid w:val="59B76324"/>
    <w:rsid w:val="59E675D1"/>
    <w:rsid w:val="5A3D7BB3"/>
    <w:rsid w:val="5A851901"/>
    <w:rsid w:val="5AAA499C"/>
    <w:rsid w:val="5B1076ED"/>
    <w:rsid w:val="5B475A62"/>
    <w:rsid w:val="5B495809"/>
    <w:rsid w:val="5BAD47DC"/>
    <w:rsid w:val="5BC02B40"/>
    <w:rsid w:val="5BC6133D"/>
    <w:rsid w:val="5C1A443E"/>
    <w:rsid w:val="5C2A5C42"/>
    <w:rsid w:val="5C441A74"/>
    <w:rsid w:val="5C4F11A4"/>
    <w:rsid w:val="5CB0576E"/>
    <w:rsid w:val="5D5B60A5"/>
    <w:rsid w:val="5E484841"/>
    <w:rsid w:val="5F1131A2"/>
    <w:rsid w:val="5F205041"/>
    <w:rsid w:val="5FB709F1"/>
    <w:rsid w:val="603F6B77"/>
    <w:rsid w:val="60C61032"/>
    <w:rsid w:val="60CB4E72"/>
    <w:rsid w:val="60D07D7A"/>
    <w:rsid w:val="60F150D5"/>
    <w:rsid w:val="614640ED"/>
    <w:rsid w:val="61572249"/>
    <w:rsid w:val="62971C61"/>
    <w:rsid w:val="62B121B2"/>
    <w:rsid w:val="62F22E14"/>
    <w:rsid w:val="63153207"/>
    <w:rsid w:val="635A1B7D"/>
    <w:rsid w:val="63732A72"/>
    <w:rsid w:val="63A720C8"/>
    <w:rsid w:val="64122BB6"/>
    <w:rsid w:val="64A514E5"/>
    <w:rsid w:val="64BC6FB6"/>
    <w:rsid w:val="6502427A"/>
    <w:rsid w:val="65481DEF"/>
    <w:rsid w:val="654C7BEB"/>
    <w:rsid w:val="655A7278"/>
    <w:rsid w:val="66003363"/>
    <w:rsid w:val="66454D3B"/>
    <w:rsid w:val="66CD28BF"/>
    <w:rsid w:val="66FB3E37"/>
    <w:rsid w:val="67371412"/>
    <w:rsid w:val="676F0B20"/>
    <w:rsid w:val="67C365A0"/>
    <w:rsid w:val="67CB129B"/>
    <w:rsid w:val="67DA3DCF"/>
    <w:rsid w:val="684C787F"/>
    <w:rsid w:val="688E4981"/>
    <w:rsid w:val="68D00EC7"/>
    <w:rsid w:val="69C6181E"/>
    <w:rsid w:val="69C83098"/>
    <w:rsid w:val="69D6739E"/>
    <w:rsid w:val="6A1130D7"/>
    <w:rsid w:val="6A1919C9"/>
    <w:rsid w:val="6A5A1695"/>
    <w:rsid w:val="6A8347E7"/>
    <w:rsid w:val="6AEF7B12"/>
    <w:rsid w:val="6B05572B"/>
    <w:rsid w:val="6B3C062C"/>
    <w:rsid w:val="6B8F7589"/>
    <w:rsid w:val="6BAF08F4"/>
    <w:rsid w:val="6BC4672D"/>
    <w:rsid w:val="6C21558C"/>
    <w:rsid w:val="6C957D79"/>
    <w:rsid w:val="6CF5703B"/>
    <w:rsid w:val="6D3F754A"/>
    <w:rsid w:val="6D4337B9"/>
    <w:rsid w:val="6D472311"/>
    <w:rsid w:val="6D4F0522"/>
    <w:rsid w:val="6D864602"/>
    <w:rsid w:val="6DC37AA3"/>
    <w:rsid w:val="6DC94F21"/>
    <w:rsid w:val="6E047A6A"/>
    <w:rsid w:val="6E6C0454"/>
    <w:rsid w:val="6EAE2969"/>
    <w:rsid w:val="6ECD4160"/>
    <w:rsid w:val="6EE75EE9"/>
    <w:rsid w:val="6EF931D9"/>
    <w:rsid w:val="6F1D05B2"/>
    <w:rsid w:val="6F6967C3"/>
    <w:rsid w:val="6F944668"/>
    <w:rsid w:val="6FA60972"/>
    <w:rsid w:val="6FFB750E"/>
    <w:rsid w:val="70294956"/>
    <w:rsid w:val="70A84711"/>
    <w:rsid w:val="70B865CD"/>
    <w:rsid w:val="70D67BF0"/>
    <w:rsid w:val="70F62781"/>
    <w:rsid w:val="71254A41"/>
    <w:rsid w:val="72FA0FB3"/>
    <w:rsid w:val="733A7E97"/>
    <w:rsid w:val="734E2C7A"/>
    <w:rsid w:val="73CB42CA"/>
    <w:rsid w:val="73DF3EC6"/>
    <w:rsid w:val="74144967"/>
    <w:rsid w:val="75780D38"/>
    <w:rsid w:val="76637C05"/>
    <w:rsid w:val="76824889"/>
    <w:rsid w:val="768A2529"/>
    <w:rsid w:val="76A25B13"/>
    <w:rsid w:val="76C97F25"/>
    <w:rsid w:val="77816E08"/>
    <w:rsid w:val="77830EBC"/>
    <w:rsid w:val="77872E31"/>
    <w:rsid w:val="779E6DB6"/>
    <w:rsid w:val="77B91682"/>
    <w:rsid w:val="77CB1D98"/>
    <w:rsid w:val="782D6979"/>
    <w:rsid w:val="78511348"/>
    <w:rsid w:val="786B285D"/>
    <w:rsid w:val="78ED416D"/>
    <w:rsid w:val="797B4D57"/>
    <w:rsid w:val="79E86B90"/>
    <w:rsid w:val="7A175C27"/>
    <w:rsid w:val="7A756500"/>
    <w:rsid w:val="7ABD4419"/>
    <w:rsid w:val="7ADE0CE6"/>
    <w:rsid w:val="7B95154C"/>
    <w:rsid w:val="7BF860C2"/>
    <w:rsid w:val="7C783E6A"/>
    <w:rsid w:val="7C9C5B48"/>
    <w:rsid w:val="7CBE025D"/>
    <w:rsid w:val="7CD37A45"/>
    <w:rsid w:val="7CEA5E07"/>
    <w:rsid w:val="7E3112C5"/>
    <w:rsid w:val="7E410B94"/>
    <w:rsid w:val="7E6D7850"/>
    <w:rsid w:val="7F204E37"/>
    <w:rsid w:val="7F444AEE"/>
    <w:rsid w:val="7F5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Times New Roman" w:hAnsi="Times New Roman" w:eastAsia="宋体" w:cs="Times New Roman"/>
      <w:b/>
      <w:bCs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ind w:left="181" w:firstLine="420"/>
    </w:pPr>
    <w:rPr>
      <w:rFonts w:eastAsia="楷体_GB2312"/>
      <w:b/>
      <w:kern w:val="0"/>
      <w:szCs w:val="20"/>
      <w:lang w:val="zh-CN"/>
    </w:rPr>
  </w:style>
  <w:style w:type="paragraph" w:styleId="4">
    <w:name w:val="Body Text"/>
    <w:basedOn w:val="1"/>
    <w:next w:val="1"/>
    <w:semiHidden/>
    <w:qFormat/>
    <w:uiPriority w:val="0"/>
  </w:style>
  <w:style w:type="paragraph" w:styleId="5">
    <w:name w:val="Body Text Indent"/>
    <w:basedOn w:val="1"/>
    <w:next w:val="6"/>
    <w:qFormat/>
    <w:uiPriority w:val="0"/>
    <w:pPr>
      <w:ind w:firstLine="624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11">
    <w:name w:val="Body Text First Indent 2"/>
    <w:basedOn w:val="5"/>
    <w:next w:val="7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1511</Characters>
  <Lines>0</Lines>
  <Paragraphs>0</Paragraphs>
  <TotalTime>1</TotalTime>
  <ScaleCrop>false</ScaleCrop>
  <LinksUpToDate>false</LinksUpToDate>
  <CharactersWithSpaces>1511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2023-11-22T06:07:00Z</dcterms:created>
  <dc:creator>柠檬不萌</dc:creator>
  <cp:lastModifiedBy>刘千钰</cp:lastModifiedBy>
  <cp:lastPrinted>2025-03-04T02:07:00Z</cp:lastPrinted>
  <dcterms:modified xsi:type="dcterms:W3CDTF">2025-03-07T09:14:00Z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BEF5DA53E57B48EA96767AB7AF59EEEF_13</vt:lpwstr>
  </property>
  <property fmtid="{D5CDD505-2E9C-101B-9397-08002B2CF9AE}" pid="4" name="KSOTemplateDocerSaveRecord">
    <vt:lpwstr>eyJoZGlkIjoiNWExMDg1NjgxMTBiY2U0NGNiNzVkZjM1Zjc2OTZjN2YiLCJ1c2VySWQiOiIxMTc2NDU2NDQwIn0=</vt:lpwstr>
  </property>
</Properties>
</file>